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56E9C" w14:textId="77777777" w:rsidR="004F39A1" w:rsidRPr="004F39A1" w:rsidRDefault="004F39A1" w:rsidP="004F39A1">
      <w:pPr>
        <w:spacing w:after="0" w:line="240" w:lineRule="exact"/>
        <w:jc w:val="center"/>
        <w:rPr>
          <w:rFonts w:ascii="Times New Roman" w:eastAsia="Times New Roman" w:hAnsi="Times New Roman" w:cs="Times New Roman"/>
          <w:b/>
          <w:bCs/>
        </w:rPr>
      </w:pPr>
      <w:r w:rsidRPr="004F39A1">
        <w:rPr>
          <w:rFonts w:ascii="Times New Roman" w:eastAsia="Times New Roman" w:hAnsi="Times New Roman" w:cs="Times New Roman"/>
          <w:b/>
          <w:bCs/>
        </w:rPr>
        <w:t>Appendix F</w:t>
      </w:r>
    </w:p>
    <w:p w14:paraId="20811A2F" w14:textId="77777777" w:rsidR="004F39A1" w:rsidRPr="004F39A1" w:rsidRDefault="004F39A1" w:rsidP="004F39A1">
      <w:pPr>
        <w:spacing w:after="0" w:line="240" w:lineRule="exact"/>
        <w:rPr>
          <w:rFonts w:ascii="Times New Roman" w:eastAsia="Times New Roman" w:hAnsi="Times New Roman" w:cs="Times New Roman"/>
          <w:b/>
          <w:bCs/>
        </w:rPr>
      </w:pPr>
    </w:p>
    <w:p w14:paraId="13D649CE" w14:textId="77777777" w:rsidR="004F39A1" w:rsidRPr="004F39A1" w:rsidRDefault="004F39A1" w:rsidP="004F39A1">
      <w:pPr>
        <w:spacing w:after="0" w:line="240" w:lineRule="exact"/>
        <w:rPr>
          <w:rFonts w:ascii="Times New Roman" w:eastAsia="Times New Roman" w:hAnsi="Times New Roman" w:cs="Times New Roman"/>
          <w:b/>
          <w:bCs/>
        </w:rPr>
      </w:pPr>
      <w:r w:rsidRPr="004F39A1">
        <w:rPr>
          <w:rFonts w:ascii="Times New Roman" w:eastAsia="Times New Roman" w:hAnsi="Times New Roman" w:cs="Times New Roman"/>
          <w:b/>
          <w:bCs/>
        </w:rPr>
        <w:tab/>
      </w:r>
      <w:r w:rsidRPr="004F39A1">
        <w:rPr>
          <w:rFonts w:ascii="Times New Roman" w:eastAsia="Times New Roman" w:hAnsi="Times New Roman" w:cs="Times New Roman"/>
          <w:b/>
          <w:bCs/>
        </w:rPr>
        <w:tab/>
      </w:r>
      <w:r w:rsidRPr="004F39A1">
        <w:rPr>
          <w:rFonts w:ascii="Times New Roman" w:eastAsia="Times New Roman" w:hAnsi="Times New Roman" w:cs="Times New Roman"/>
          <w:b/>
          <w:bCs/>
        </w:rPr>
        <w:tab/>
      </w:r>
      <w:r w:rsidRPr="004F39A1">
        <w:rPr>
          <w:rFonts w:ascii="Times New Roman" w:eastAsia="Times New Roman" w:hAnsi="Times New Roman" w:cs="Times New Roman"/>
          <w:b/>
          <w:bCs/>
        </w:rPr>
        <w:tab/>
        <w:t>Additional Contract Requirements</w:t>
      </w:r>
    </w:p>
    <w:p w14:paraId="1EDA1750" w14:textId="77777777" w:rsidR="004F39A1" w:rsidRPr="004F39A1" w:rsidRDefault="004F39A1" w:rsidP="004F39A1">
      <w:pPr>
        <w:spacing w:after="0" w:line="240" w:lineRule="exact"/>
        <w:rPr>
          <w:rFonts w:ascii="Times New Roman" w:eastAsia="Times New Roman" w:hAnsi="Times New Roman" w:cs="Times New Roman"/>
          <w:b/>
          <w:bCs/>
        </w:rPr>
      </w:pPr>
    </w:p>
    <w:p w14:paraId="2FBD29BC" w14:textId="77777777" w:rsidR="004F39A1" w:rsidRPr="004F39A1" w:rsidRDefault="004F39A1" w:rsidP="004F39A1">
      <w:pPr>
        <w:spacing w:after="0" w:line="240" w:lineRule="exact"/>
        <w:rPr>
          <w:rFonts w:ascii="Times New Roman" w:eastAsia="Times New Roman" w:hAnsi="Times New Roman" w:cs="Times New Roman"/>
        </w:rPr>
      </w:pPr>
      <w:r w:rsidRPr="004F39A1">
        <w:rPr>
          <w:rFonts w:ascii="Times New Roman" w:eastAsia="Times New Roman" w:hAnsi="Times New Roman" w:cs="Times New Roman"/>
          <w:b/>
          <w:bCs/>
        </w:rPr>
        <w:t>1.</w:t>
      </w:r>
      <w:r w:rsidRPr="004F39A1">
        <w:rPr>
          <w:rFonts w:ascii="Times New Roman" w:eastAsia="Times New Roman" w:hAnsi="Times New Roman" w:cs="Times New Roman"/>
          <w:b/>
          <w:bCs/>
        </w:rPr>
        <w:tab/>
        <w:t xml:space="preserve">Failure to Deliver.  </w:t>
      </w:r>
      <w:r w:rsidRPr="004F39A1">
        <w:rPr>
          <w:rFonts w:ascii="Times New Roman" w:eastAsia="Times New Roman" w:hAnsi="Times New Roman" w:cs="Times New Roman"/>
        </w:rPr>
        <w:t>If Contractor fails to deliver an article or service of the quality, in the manner or within the time called for by this Contract, such article or service may be bought from any source by Purchasing and if a greater price than the contract price be paid, the excess price will be charged to and collected from Contractor or sureties on its bond if bond has been required.</w:t>
      </w:r>
    </w:p>
    <w:p w14:paraId="06F6EAB1" w14:textId="77777777" w:rsidR="004F39A1" w:rsidRPr="004F39A1" w:rsidRDefault="004F39A1" w:rsidP="004F39A1">
      <w:pPr>
        <w:spacing w:after="0" w:line="240" w:lineRule="exact"/>
        <w:rPr>
          <w:rFonts w:ascii="Times New Roman" w:eastAsia="Times New Roman" w:hAnsi="Times New Roman" w:cs="Times New Roman"/>
        </w:rPr>
      </w:pPr>
    </w:p>
    <w:p w14:paraId="4996302A" w14:textId="596AAE82" w:rsidR="004F39A1" w:rsidRPr="004F39A1" w:rsidRDefault="004F39A1" w:rsidP="004F39A1">
      <w:pPr>
        <w:spacing w:after="0" w:line="240" w:lineRule="exact"/>
        <w:rPr>
          <w:rFonts w:ascii="Times New Roman" w:eastAsia="Times New Roman" w:hAnsi="Times New Roman" w:cs="Times New Roman"/>
        </w:rPr>
      </w:pPr>
      <w:r w:rsidRPr="004F39A1">
        <w:rPr>
          <w:rFonts w:ascii="Times New Roman" w:eastAsia="Times New Roman" w:hAnsi="Times New Roman" w:cs="Times New Roman"/>
          <w:b/>
          <w:bCs/>
        </w:rPr>
        <w:t>2.</w:t>
      </w:r>
      <w:r w:rsidRPr="004F39A1">
        <w:rPr>
          <w:rFonts w:ascii="Times New Roman" w:eastAsia="Times New Roman" w:hAnsi="Times New Roman" w:cs="Times New Roman"/>
          <w:b/>
          <w:bCs/>
        </w:rPr>
        <w:tab/>
        <w:t xml:space="preserve">Use of City Opinion.  </w:t>
      </w:r>
      <w:r w:rsidRPr="004F39A1">
        <w:rPr>
          <w:rFonts w:ascii="Times New Roman" w:eastAsia="Times New Roman" w:hAnsi="Times New Roman" w:cs="Times New Roman"/>
        </w:rPr>
        <w:t xml:space="preserve">Contractor shall not quote, paraphrase, or otherwise refer to or use any opinion of City, its officers or agents, regarding Contractor or Contractor’s performance under this Contract without prior written permission of </w:t>
      </w:r>
      <w:r w:rsidR="009A3D25">
        <w:rPr>
          <w:rFonts w:ascii="Times New Roman" w:eastAsia="Times New Roman" w:hAnsi="Times New Roman" w:cs="Times New Roman"/>
        </w:rPr>
        <w:t>City</w:t>
      </w:r>
      <w:r w:rsidRPr="004F39A1">
        <w:rPr>
          <w:rFonts w:ascii="Times New Roman" w:eastAsia="Times New Roman" w:hAnsi="Times New Roman" w:cs="Times New Roman"/>
        </w:rPr>
        <w:t>.</w:t>
      </w:r>
    </w:p>
    <w:p w14:paraId="21C28703" w14:textId="77777777" w:rsidR="004F39A1" w:rsidRPr="004F39A1" w:rsidRDefault="004F39A1" w:rsidP="004F39A1">
      <w:pPr>
        <w:spacing w:after="0" w:line="240" w:lineRule="exact"/>
        <w:rPr>
          <w:rFonts w:ascii="Times New Roman" w:eastAsia="Times New Roman" w:hAnsi="Times New Roman" w:cs="Times New Roman"/>
        </w:rPr>
      </w:pPr>
    </w:p>
    <w:p w14:paraId="3EC24A11" w14:textId="77777777" w:rsidR="004F39A1" w:rsidRPr="004F39A1" w:rsidRDefault="004F39A1" w:rsidP="004F39A1">
      <w:pPr>
        <w:spacing w:after="0" w:line="240" w:lineRule="exact"/>
        <w:rPr>
          <w:rFonts w:ascii="Times New Roman" w:eastAsia="Times New Roman" w:hAnsi="Times New Roman" w:cs="Times New Roman"/>
        </w:rPr>
      </w:pPr>
      <w:r w:rsidRPr="004F39A1">
        <w:rPr>
          <w:rFonts w:ascii="Times New Roman" w:eastAsia="Times New Roman" w:hAnsi="Times New Roman" w:cs="Times New Roman"/>
          <w:b/>
          <w:bCs/>
        </w:rPr>
        <w:t>3.</w:t>
      </w:r>
      <w:r w:rsidRPr="004F39A1">
        <w:rPr>
          <w:rFonts w:ascii="Times New Roman" w:eastAsia="Times New Roman" w:hAnsi="Times New Roman" w:cs="Times New Roman"/>
          <w:b/>
          <w:bCs/>
        </w:rPr>
        <w:tab/>
        <w:t xml:space="preserve">Resource Conservation.  </w:t>
      </w:r>
      <w:r w:rsidRPr="004F39A1">
        <w:rPr>
          <w:rFonts w:ascii="Times New Roman" w:eastAsia="Times New Roman" w:hAnsi="Times New Roman" w:cs="Times New Roman"/>
        </w:rPr>
        <w:t>Contractor agrees to comply fully with the provisions of Chapter 5 of the San Francisco Environment Code (“Resource Conservation”), as amended from time to time.  Said provisions are incorporated herein by reference.</w:t>
      </w:r>
    </w:p>
    <w:p w14:paraId="3EA04F0F" w14:textId="77777777" w:rsidR="004F39A1" w:rsidRPr="004F39A1" w:rsidRDefault="004F39A1" w:rsidP="004F39A1">
      <w:pPr>
        <w:spacing w:after="0" w:line="240" w:lineRule="exact"/>
        <w:rPr>
          <w:rFonts w:ascii="Times New Roman" w:eastAsia="Times New Roman" w:hAnsi="Times New Roman" w:cs="Times New Roman"/>
        </w:rPr>
      </w:pPr>
    </w:p>
    <w:p w14:paraId="2705C6F8" w14:textId="26B87772" w:rsidR="004F39A1" w:rsidRPr="004F39A1" w:rsidRDefault="004F39A1" w:rsidP="004F39A1">
      <w:pPr>
        <w:spacing w:after="0" w:line="240" w:lineRule="exact"/>
        <w:rPr>
          <w:rFonts w:ascii="Times New Roman" w:eastAsia="Times New Roman" w:hAnsi="Times New Roman" w:cs="Times New Roman"/>
          <w:bCs/>
        </w:rPr>
      </w:pPr>
      <w:r w:rsidRPr="004F39A1">
        <w:rPr>
          <w:rFonts w:ascii="Times New Roman" w:eastAsia="Times New Roman" w:hAnsi="Times New Roman" w:cs="Times New Roman"/>
          <w:b/>
          <w:bCs/>
        </w:rPr>
        <w:t>4.</w:t>
      </w:r>
      <w:r w:rsidRPr="004F39A1">
        <w:rPr>
          <w:rFonts w:ascii="Times New Roman" w:eastAsia="Times New Roman" w:hAnsi="Times New Roman" w:cs="Times New Roman"/>
          <w:b/>
          <w:bCs/>
        </w:rPr>
        <w:tab/>
      </w:r>
      <w:r w:rsidR="001B4F3E">
        <w:rPr>
          <w:rFonts w:ascii="Times New Roman" w:eastAsia="Times New Roman" w:hAnsi="Times New Roman" w:cs="Times New Roman"/>
          <w:b/>
          <w:bCs/>
        </w:rPr>
        <w:t>Not Used. (</w:t>
      </w:r>
      <w:r w:rsidRPr="004F39A1">
        <w:rPr>
          <w:rFonts w:ascii="Times New Roman" w:eastAsia="Times New Roman" w:hAnsi="Times New Roman" w:cs="Times New Roman"/>
          <w:b/>
          <w:bCs/>
        </w:rPr>
        <w:t>Cooperative Agreement</w:t>
      </w:r>
      <w:r w:rsidR="001B4F3E">
        <w:rPr>
          <w:rFonts w:ascii="Times New Roman" w:eastAsia="Times New Roman" w:hAnsi="Times New Roman" w:cs="Times New Roman"/>
          <w:b/>
          <w:bCs/>
        </w:rPr>
        <w:t>)</w:t>
      </w:r>
      <w:r w:rsidRPr="004F39A1">
        <w:rPr>
          <w:rFonts w:ascii="Times New Roman" w:eastAsia="Times New Roman" w:hAnsi="Times New Roman" w:cs="Times New Roman"/>
          <w:b/>
          <w:bCs/>
        </w:rPr>
        <w:t>.</w:t>
      </w:r>
    </w:p>
    <w:p w14:paraId="23AEEDBD" w14:textId="77777777" w:rsidR="004F39A1" w:rsidRPr="004F39A1" w:rsidRDefault="004F39A1" w:rsidP="004F39A1">
      <w:pPr>
        <w:spacing w:after="0" w:line="240" w:lineRule="exact"/>
        <w:rPr>
          <w:rFonts w:ascii="Times New Roman" w:eastAsia="Times New Roman" w:hAnsi="Times New Roman" w:cs="Times New Roman"/>
        </w:rPr>
      </w:pPr>
    </w:p>
    <w:p w14:paraId="38B75AB9" w14:textId="4EEE334B" w:rsidR="004F39A1" w:rsidRPr="004F39A1" w:rsidRDefault="004F39A1" w:rsidP="004F39A1">
      <w:pPr>
        <w:spacing w:after="0" w:line="240" w:lineRule="exact"/>
        <w:rPr>
          <w:rFonts w:ascii="Times New Roman" w:eastAsia="Times New Roman" w:hAnsi="Times New Roman" w:cs="Times New Roman"/>
        </w:rPr>
      </w:pPr>
      <w:r w:rsidRPr="004F39A1">
        <w:rPr>
          <w:rFonts w:ascii="Times New Roman" w:eastAsia="Times New Roman" w:hAnsi="Times New Roman" w:cs="Times New Roman"/>
          <w:b/>
          <w:bCs/>
        </w:rPr>
        <w:t>5.</w:t>
      </w:r>
      <w:r w:rsidRPr="004F39A1">
        <w:rPr>
          <w:rFonts w:ascii="Times New Roman" w:eastAsia="Times New Roman" w:hAnsi="Times New Roman" w:cs="Times New Roman"/>
          <w:b/>
          <w:bCs/>
        </w:rPr>
        <w:tab/>
        <w:t xml:space="preserve">Emergency – Priority 1 Service.  </w:t>
      </w:r>
      <w:r w:rsidRPr="004F39A1">
        <w:rPr>
          <w:rFonts w:ascii="Times New Roman" w:eastAsia="Times New Roman" w:hAnsi="Times New Roman" w:cs="Times New Roman"/>
        </w:rPr>
        <w:t>In case of an emergency that affects the San Francisco Bay Area, Contractor will give the City and County of San Francisco Priority 1 service.  Contractor will make every good faith effort in attempting to provide emergency services.  Contractor shall provide a 24-hour emergency telephone number of a company representative who is able to receive and act on re</w:t>
      </w:r>
      <w:r w:rsidR="005754E3">
        <w:rPr>
          <w:rFonts w:ascii="Times New Roman" w:eastAsia="Times New Roman" w:hAnsi="Times New Roman" w:cs="Times New Roman"/>
        </w:rPr>
        <w:t>quests for emergency services. In</w:t>
      </w:r>
      <w:r w:rsidRPr="004F39A1">
        <w:rPr>
          <w:rFonts w:ascii="Times New Roman" w:eastAsia="Times New Roman" w:hAnsi="Times New Roman" w:cs="Times New Roman"/>
        </w:rPr>
        <w:t xml:space="preserve"> addition, Contractor shall charge fair and competitive prices for services ordered during an emergency and not covered under the awarded contract.</w:t>
      </w:r>
    </w:p>
    <w:p w14:paraId="6D2045DE" w14:textId="77777777" w:rsidR="004F39A1" w:rsidRPr="004F39A1" w:rsidRDefault="004F39A1" w:rsidP="004F39A1">
      <w:pPr>
        <w:spacing w:after="0" w:line="240" w:lineRule="exact"/>
        <w:rPr>
          <w:rFonts w:ascii="Times New Roman" w:eastAsia="Times New Roman" w:hAnsi="Times New Roman" w:cs="Times New Roman"/>
        </w:rPr>
      </w:pPr>
    </w:p>
    <w:p w14:paraId="2939EA41" w14:textId="664F5607" w:rsidR="004F39A1" w:rsidRPr="004F39A1" w:rsidRDefault="008175A4" w:rsidP="001B4F3E">
      <w:pPr>
        <w:spacing w:after="0" w:line="240" w:lineRule="exact"/>
        <w:rPr>
          <w:rFonts w:ascii="Times New Roman" w:eastAsia="Times New Roman" w:hAnsi="Times New Roman" w:cs="Times New Roman"/>
        </w:rPr>
      </w:pPr>
      <w:r>
        <w:rPr>
          <w:rFonts w:ascii="Times New Roman" w:eastAsia="Times New Roman" w:hAnsi="Times New Roman" w:cs="Times New Roman"/>
          <w:b/>
          <w:bCs/>
        </w:rPr>
        <w:t>6</w:t>
      </w:r>
      <w:r w:rsidR="004F39A1" w:rsidRPr="004F39A1">
        <w:rPr>
          <w:rFonts w:ascii="Times New Roman" w:eastAsia="Times New Roman" w:hAnsi="Times New Roman" w:cs="Times New Roman"/>
          <w:b/>
          <w:bCs/>
        </w:rPr>
        <w:t>.</w:t>
      </w:r>
      <w:r w:rsidR="004F39A1" w:rsidRPr="004F39A1">
        <w:rPr>
          <w:rFonts w:ascii="Times New Roman" w:eastAsia="Times New Roman" w:hAnsi="Times New Roman" w:cs="Times New Roman"/>
          <w:b/>
          <w:bCs/>
        </w:rPr>
        <w:tab/>
      </w:r>
      <w:r w:rsidR="001B4F3E">
        <w:rPr>
          <w:rFonts w:ascii="Times New Roman" w:eastAsia="Times New Roman" w:hAnsi="Times New Roman" w:cs="Times New Roman"/>
          <w:b/>
          <w:bCs/>
        </w:rPr>
        <w:t>Not Used. (</w:t>
      </w:r>
      <w:r w:rsidR="004F39A1" w:rsidRPr="004F39A1">
        <w:rPr>
          <w:rFonts w:ascii="Times New Roman" w:eastAsia="Times New Roman" w:hAnsi="Times New Roman" w:cs="Times New Roman"/>
          <w:b/>
          <w:bCs/>
        </w:rPr>
        <w:t>Displaced Worker Protection Act</w:t>
      </w:r>
      <w:r w:rsidR="001B4F3E">
        <w:rPr>
          <w:rFonts w:ascii="Times New Roman" w:eastAsia="Times New Roman" w:hAnsi="Times New Roman" w:cs="Times New Roman"/>
          <w:b/>
          <w:bCs/>
        </w:rPr>
        <w:t>)</w:t>
      </w:r>
      <w:r w:rsidR="004F39A1" w:rsidRPr="004F39A1">
        <w:rPr>
          <w:rFonts w:ascii="Times New Roman" w:eastAsia="Times New Roman" w:hAnsi="Times New Roman" w:cs="Times New Roman"/>
          <w:b/>
          <w:bCs/>
        </w:rPr>
        <w:t xml:space="preserve">. </w:t>
      </w:r>
      <w:r w:rsidR="004F39A1" w:rsidRPr="004F39A1">
        <w:rPr>
          <w:rFonts w:ascii="Times New Roman" w:eastAsia="Times New Roman" w:hAnsi="Times New Roman" w:cs="Times New Roman"/>
        </w:rPr>
        <w:t xml:space="preserve"> </w:t>
      </w:r>
    </w:p>
    <w:p w14:paraId="2DDC8140" w14:textId="77777777" w:rsidR="004F39A1" w:rsidRPr="004F39A1" w:rsidRDefault="004F39A1" w:rsidP="004F39A1">
      <w:pPr>
        <w:spacing w:after="0" w:line="240" w:lineRule="exact"/>
        <w:rPr>
          <w:rFonts w:ascii="Times New Roman" w:eastAsia="Times New Roman" w:hAnsi="Times New Roman" w:cs="Times New Roman"/>
        </w:rPr>
      </w:pPr>
    </w:p>
    <w:p w14:paraId="7F575295" w14:textId="1179053D" w:rsidR="004F39A1" w:rsidRPr="004F39A1" w:rsidRDefault="008175A4" w:rsidP="004F39A1">
      <w:pPr>
        <w:spacing w:after="0" w:line="240" w:lineRule="exact"/>
        <w:ind w:left="540" w:hanging="540"/>
        <w:rPr>
          <w:rFonts w:ascii="Times New Roman" w:eastAsia="Times New Roman" w:hAnsi="Times New Roman" w:cs="Times New Roman"/>
          <w:b/>
        </w:rPr>
      </w:pPr>
      <w:r>
        <w:rPr>
          <w:rFonts w:ascii="Times New Roman" w:eastAsia="Times New Roman" w:hAnsi="Times New Roman" w:cs="Times New Roman"/>
          <w:b/>
        </w:rPr>
        <w:t>7</w:t>
      </w:r>
      <w:r w:rsidR="004F39A1" w:rsidRPr="004F39A1">
        <w:rPr>
          <w:rFonts w:ascii="Times New Roman" w:eastAsia="Times New Roman" w:hAnsi="Times New Roman" w:cs="Times New Roman"/>
          <w:b/>
        </w:rPr>
        <w:t xml:space="preserve">.        </w:t>
      </w:r>
      <w:r w:rsidR="008F13AF">
        <w:rPr>
          <w:rFonts w:ascii="Times New Roman" w:eastAsia="Times New Roman" w:hAnsi="Times New Roman" w:cs="Times New Roman"/>
          <w:b/>
        </w:rPr>
        <w:t xml:space="preserve">  </w:t>
      </w:r>
      <w:r w:rsidR="004F39A1" w:rsidRPr="004F39A1">
        <w:rPr>
          <w:rFonts w:ascii="Times New Roman" w:eastAsia="Times New Roman" w:hAnsi="Times New Roman" w:cs="Times New Roman"/>
          <w:b/>
        </w:rPr>
        <w:t xml:space="preserve">Not </w:t>
      </w:r>
      <w:r w:rsidR="004F39A1" w:rsidRPr="00FB34E7">
        <w:rPr>
          <w:rFonts w:ascii="Times New Roman" w:eastAsia="Times New Roman" w:hAnsi="Times New Roman" w:cs="Times New Roman"/>
          <w:b/>
        </w:rPr>
        <w:t>Used (Prop</w:t>
      </w:r>
      <w:r w:rsidR="004F39A1" w:rsidRPr="004F39A1">
        <w:rPr>
          <w:rFonts w:ascii="Times New Roman" w:eastAsia="Times New Roman" w:hAnsi="Times New Roman" w:cs="Times New Roman"/>
          <w:b/>
        </w:rPr>
        <w:t xml:space="preserve"> J Approval).</w:t>
      </w:r>
    </w:p>
    <w:p w14:paraId="54081244" w14:textId="77777777" w:rsidR="004F39A1" w:rsidRPr="004F39A1" w:rsidRDefault="004F39A1" w:rsidP="004F39A1">
      <w:pPr>
        <w:spacing w:after="0" w:line="240" w:lineRule="exact"/>
        <w:ind w:left="540" w:hanging="540"/>
        <w:rPr>
          <w:rFonts w:ascii="Times New Roman" w:eastAsia="Times New Roman" w:hAnsi="Times New Roman" w:cs="Times New Roman"/>
          <w:b/>
        </w:rPr>
      </w:pPr>
    </w:p>
    <w:p w14:paraId="54B1A985" w14:textId="7F8B5AA7" w:rsidR="004F39A1" w:rsidRPr="005754E3" w:rsidRDefault="008175A4" w:rsidP="004F39A1">
      <w:pPr>
        <w:spacing w:after="0" w:line="240" w:lineRule="auto"/>
        <w:rPr>
          <w:rFonts w:ascii="Times New Roman" w:eastAsia="Times New Roman" w:hAnsi="Times New Roman" w:cs="Times New Roman"/>
        </w:rPr>
      </w:pPr>
      <w:r>
        <w:rPr>
          <w:rFonts w:ascii="Times New Roman" w:eastAsia="Times New Roman" w:hAnsi="Times New Roman" w:cs="Times New Roman"/>
          <w:b/>
          <w:bCs/>
        </w:rPr>
        <w:t>8</w:t>
      </w:r>
      <w:r w:rsidR="004F39A1" w:rsidRPr="004F39A1">
        <w:rPr>
          <w:rFonts w:ascii="Times New Roman" w:eastAsia="Times New Roman" w:hAnsi="Times New Roman" w:cs="Times New Roman"/>
          <w:b/>
          <w:bCs/>
        </w:rPr>
        <w:t>.</w:t>
      </w:r>
      <w:r w:rsidR="004F39A1" w:rsidRPr="004F39A1">
        <w:rPr>
          <w:rFonts w:ascii="Times New Roman" w:eastAsia="Times New Roman" w:hAnsi="Times New Roman" w:cs="Times New Roman"/>
          <w:b/>
          <w:bCs/>
        </w:rPr>
        <w:tab/>
      </w:r>
      <w:r w:rsidR="004F39A1" w:rsidRPr="005754E3">
        <w:rPr>
          <w:rFonts w:ascii="Times New Roman" w:eastAsia="Times New Roman" w:hAnsi="Times New Roman" w:cs="Times New Roman"/>
          <w:b/>
          <w:bCs/>
        </w:rPr>
        <w:t xml:space="preserve">Price.  </w:t>
      </w:r>
      <w:r w:rsidR="002268DB" w:rsidRPr="005754E3">
        <w:rPr>
          <w:rFonts w:ascii="Times New Roman" w:eastAsia="Times New Roman" w:hAnsi="Times New Roman" w:cs="Times New Roman"/>
        </w:rPr>
        <w:t xml:space="preserve">Subject to the provisions of Condition 10 below, the billing rates and fees stated on the Fee Proposal Schedule are </w:t>
      </w:r>
      <w:r w:rsidR="004F39A1" w:rsidRPr="005754E3">
        <w:rPr>
          <w:rFonts w:ascii="Times New Roman" w:eastAsia="Times New Roman" w:hAnsi="Times New Roman" w:cs="Times New Roman"/>
        </w:rPr>
        <w:t xml:space="preserve">firm for </w:t>
      </w:r>
      <w:r w:rsidR="008F13AF" w:rsidRPr="005754E3">
        <w:rPr>
          <w:rFonts w:ascii="Times New Roman" w:eastAsia="Times New Roman" w:hAnsi="Times New Roman" w:cs="Times New Roman"/>
        </w:rPr>
        <w:t xml:space="preserve">the duration of the contract and any periods of extension.  </w:t>
      </w:r>
      <w:r w:rsidR="004F39A1" w:rsidRPr="005754E3">
        <w:rPr>
          <w:rFonts w:ascii="Times New Roman" w:eastAsia="Times New Roman" w:hAnsi="Times New Roman" w:cs="Times New Roman"/>
        </w:rPr>
        <w:t>Only the bi</w:t>
      </w:r>
      <w:r w:rsidR="008F13AF" w:rsidRPr="005754E3">
        <w:rPr>
          <w:rFonts w:ascii="Times New Roman" w:eastAsia="Times New Roman" w:hAnsi="Times New Roman" w:cs="Times New Roman"/>
        </w:rPr>
        <w:t xml:space="preserve">lling rates and fees </w:t>
      </w:r>
      <w:r w:rsidR="004F39A1" w:rsidRPr="005754E3">
        <w:rPr>
          <w:rFonts w:ascii="Times New Roman" w:eastAsia="Times New Roman" w:hAnsi="Times New Roman" w:cs="Times New Roman"/>
        </w:rPr>
        <w:t xml:space="preserve">that appear on </w:t>
      </w:r>
      <w:r w:rsidR="008F13AF" w:rsidRPr="005754E3">
        <w:rPr>
          <w:rFonts w:ascii="Times New Roman" w:eastAsia="Times New Roman" w:hAnsi="Times New Roman" w:cs="Times New Roman"/>
        </w:rPr>
        <w:t>Fee Proposal</w:t>
      </w:r>
      <w:r w:rsidR="004F39A1" w:rsidRPr="005754E3">
        <w:rPr>
          <w:rFonts w:ascii="Times New Roman" w:eastAsia="Times New Roman" w:hAnsi="Times New Roman" w:cs="Times New Roman"/>
        </w:rPr>
        <w:t xml:space="preserve"> will be considered</w:t>
      </w:r>
      <w:r w:rsidR="008F13AF" w:rsidRPr="005754E3">
        <w:rPr>
          <w:rFonts w:ascii="Times New Roman" w:eastAsia="Times New Roman" w:hAnsi="Times New Roman" w:cs="Times New Roman"/>
        </w:rPr>
        <w:t xml:space="preserve"> in negotiations</w:t>
      </w:r>
      <w:r w:rsidR="004F39A1" w:rsidRPr="005754E3">
        <w:rPr>
          <w:rFonts w:ascii="Times New Roman" w:eastAsia="Times New Roman" w:hAnsi="Times New Roman" w:cs="Times New Roman"/>
        </w:rPr>
        <w:t xml:space="preserve">.  No other pages with </w:t>
      </w:r>
      <w:r w:rsidR="008F13AF" w:rsidRPr="005754E3">
        <w:rPr>
          <w:rFonts w:ascii="Times New Roman" w:eastAsia="Times New Roman" w:hAnsi="Times New Roman" w:cs="Times New Roman"/>
        </w:rPr>
        <w:t xml:space="preserve">rates, </w:t>
      </w:r>
      <w:r w:rsidR="004F39A1" w:rsidRPr="005754E3">
        <w:rPr>
          <w:rFonts w:ascii="Times New Roman" w:eastAsia="Times New Roman" w:hAnsi="Times New Roman" w:cs="Times New Roman"/>
        </w:rPr>
        <w:t xml:space="preserve">prices or attached price lists and/or catalog prices will be considered.  </w:t>
      </w:r>
      <w:r w:rsidR="002268DB" w:rsidRPr="005754E3">
        <w:rPr>
          <w:rFonts w:ascii="Times New Roman" w:eastAsia="Times New Roman" w:hAnsi="Times New Roman" w:cs="Times New Roman"/>
          <w:iCs/>
        </w:rPr>
        <w:t xml:space="preserve">For fair comparison purposes, all </w:t>
      </w:r>
      <w:r w:rsidR="0016523A">
        <w:rPr>
          <w:rFonts w:ascii="Times New Roman" w:eastAsia="Times New Roman" w:hAnsi="Times New Roman" w:cs="Times New Roman"/>
          <w:iCs/>
        </w:rPr>
        <w:t>billing rates shall reflect 2019</w:t>
      </w:r>
      <w:r w:rsidR="002268DB" w:rsidRPr="005754E3">
        <w:rPr>
          <w:rFonts w:ascii="Times New Roman" w:eastAsia="Times New Roman" w:hAnsi="Times New Roman" w:cs="Times New Roman"/>
          <w:iCs/>
        </w:rPr>
        <w:t xml:space="preserve"> billing rates.  </w:t>
      </w:r>
      <w:r w:rsidR="004F39A1" w:rsidRPr="005754E3">
        <w:rPr>
          <w:rFonts w:ascii="Times New Roman" w:eastAsia="Times New Roman" w:hAnsi="Times New Roman" w:cs="Times New Roman"/>
        </w:rPr>
        <w:t xml:space="preserve">   </w:t>
      </w:r>
    </w:p>
    <w:p w14:paraId="3EC145F5" w14:textId="77777777" w:rsidR="004F39A1" w:rsidRPr="005754E3" w:rsidRDefault="004F39A1" w:rsidP="004F39A1">
      <w:pPr>
        <w:spacing w:after="0" w:line="240" w:lineRule="auto"/>
        <w:rPr>
          <w:rFonts w:ascii="Times New Roman" w:eastAsia="Times New Roman" w:hAnsi="Times New Roman" w:cs="Times New Roman"/>
          <w:b/>
          <w:bCs/>
        </w:rPr>
      </w:pPr>
    </w:p>
    <w:p w14:paraId="7D538B7F" w14:textId="377F93CD" w:rsidR="004F39A1" w:rsidRDefault="008175A4" w:rsidP="004F5EB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9</w:t>
      </w:r>
      <w:r w:rsidR="004F39A1" w:rsidRPr="005754E3">
        <w:rPr>
          <w:rFonts w:ascii="Times New Roman" w:eastAsia="Times New Roman" w:hAnsi="Times New Roman" w:cs="Times New Roman"/>
          <w:b/>
          <w:bCs/>
        </w:rPr>
        <w:t>.</w:t>
      </w:r>
      <w:r w:rsidR="004F39A1" w:rsidRPr="005754E3">
        <w:rPr>
          <w:rFonts w:ascii="Times New Roman" w:eastAsia="Times New Roman" w:hAnsi="Times New Roman" w:cs="Times New Roman"/>
          <w:b/>
          <w:bCs/>
        </w:rPr>
        <w:tab/>
        <w:t xml:space="preserve">Price Adjustment.  </w:t>
      </w:r>
      <w:r w:rsidR="002268DB" w:rsidRPr="005754E3">
        <w:rPr>
          <w:rFonts w:ascii="Times New Roman" w:eastAsia="Times New Roman" w:hAnsi="Times New Roman" w:cs="Times New Roman"/>
          <w:bCs/>
        </w:rPr>
        <w:t>The Consultant will</w:t>
      </w:r>
      <w:r w:rsidR="0016523A">
        <w:rPr>
          <w:rFonts w:ascii="Times New Roman" w:eastAsia="Times New Roman" w:hAnsi="Times New Roman" w:cs="Times New Roman"/>
          <w:bCs/>
        </w:rPr>
        <w:t xml:space="preserve"> be allowed to escalate its 2019</w:t>
      </w:r>
      <w:r w:rsidR="002268DB" w:rsidRPr="005754E3">
        <w:rPr>
          <w:rFonts w:ascii="Times New Roman" w:eastAsia="Times New Roman" w:hAnsi="Times New Roman" w:cs="Times New Roman"/>
          <w:bCs/>
        </w:rPr>
        <w:t xml:space="preserve"> billing rates based only on the annual percentage change of the</w:t>
      </w:r>
      <w:r w:rsidR="002268DB" w:rsidRPr="002268DB">
        <w:rPr>
          <w:rFonts w:ascii="Times New Roman" w:eastAsia="Times New Roman" w:hAnsi="Times New Roman" w:cs="Times New Roman"/>
          <w:bCs/>
        </w:rPr>
        <w:t xml:space="preserve"> Consumer Price Index (CPI) for the San Francisco Bay Area for Urban Wage Earners and Clerical Workers.</w:t>
      </w:r>
    </w:p>
    <w:p w14:paraId="5220A06B" w14:textId="77777777" w:rsidR="004F5EB4" w:rsidRPr="004F39A1" w:rsidRDefault="004F5EB4" w:rsidP="004F5EB4">
      <w:pPr>
        <w:spacing w:after="0" w:line="240" w:lineRule="auto"/>
        <w:rPr>
          <w:rFonts w:ascii="Times New Roman" w:eastAsia="Times New Roman" w:hAnsi="Times New Roman" w:cs="Times New Roman"/>
        </w:rPr>
      </w:pPr>
    </w:p>
    <w:p w14:paraId="091B86AB" w14:textId="47F49CB3" w:rsidR="004F39A1" w:rsidRPr="005754E3" w:rsidRDefault="008175A4" w:rsidP="004F39A1">
      <w:pPr>
        <w:spacing w:after="0" w:line="240" w:lineRule="exact"/>
        <w:rPr>
          <w:rFonts w:ascii="Times New Roman" w:eastAsia="Times New Roman" w:hAnsi="Times New Roman" w:cs="Times New Roman"/>
          <w:b/>
        </w:rPr>
      </w:pPr>
      <w:r>
        <w:rPr>
          <w:rFonts w:ascii="Times New Roman" w:eastAsia="Times New Roman" w:hAnsi="Times New Roman" w:cs="Times New Roman"/>
          <w:b/>
        </w:rPr>
        <w:t>10</w:t>
      </w:r>
      <w:r w:rsidR="00DE6A69" w:rsidRPr="005754E3">
        <w:rPr>
          <w:rFonts w:ascii="Times New Roman" w:eastAsia="Times New Roman" w:hAnsi="Times New Roman" w:cs="Times New Roman"/>
          <w:b/>
        </w:rPr>
        <w:t xml:space="preserve">. </w:t>
      </w:r>
      <w:r w:rsidR="00DE6A69" w:rsidRPr="005754E3">
        <w:rPr>
          <w:rFonts w:ascii="Times New Roman" w:eastAsia="Times New Roman" w:hAnsi="Times New Roman" w:cs="Times New Roman"/>
          <w:b/>
        </w:rPr>
        <w:tab/>
      </w:r>
      <w:r w:rsidR="004F39A1" w:rsidRPr="005754E3">
        <w:rPr>
          <w:rFonts w:ascii="Times New Roman" w:eastAsia="Times New Roman" w:hAnsi="Times New Roman" w:cs="Times New Roman"/>
          <w:b/>
        </w:rPr>
        <w:t>P</w:t>
      </w:r>
      <w:r w:rsidR="005754E3" w:rsidRPr="005754E3">
        <w:rPr>
          <w:rFonts w:ascii="Times New Roman" w:eastAsia="Times New Roman" w:hAnsi="Times New Roman" w:cs="Times New Roman"/>
          <w:b/>
        </w:rPr>
        <w:t>ayment of P</w:t>
      </w:r>
      <w:r w:rsidR="004F39A1" w:rsidRPr="005754E3">
        <w:rPr>
          <w:rFonts w:ascii="Times New Roman" w:eastAsia="Times New Roman" w:hAnsi="Times New Roman" w:cs="Times New Roman"/>
          <w:b/>
        </w:rPr>
        <w:t xml:space="preserve">revailing Wage </w:t>
      </w:r>
    </w:p>
    <w:p w14:paraId="1FC23AFF" w14:textId="77777777" w:rsidR="005754E3" w:rsidRPr="005754E3" w:rsidRDefault="005754E3" w:rsidP="004F39A1">
      <w:pPr>
        <w:spacing w:after="0" w:line="240" w:lineRule="exact"/>
        <w:rPr>
          <w:rFonts w:ascii="Times New Roman" w:eastAsia="Times New Roman" w:hAnsi="Times New Roman" w:cs="Times New Roman"/>
          <w:b/>
        </w:rPr>
      </w:pPr>
    </w:p>
    <w:p w14:paraId="41692D43" w14:textId="6955B4E8" w:rsidR="005754E3" w:rsidRPr="005754E3" w:rsidRDefault="005754E3" w:rsidP="005754E3">
      <w:pPr>
        <w:tabs>
          <w:tab w:val="num" w:pos="1440"/>
        </w:tabs>
        <w:spacing w:after="0" w:line="240" w:lineRule="exact"/>
        <w:rPr>
          <w:rFonts w:ascii="Times New Roman" w:eastAsia="Times New Roman" w:hAnsi="Times New Roman" w:cs="Times New Roman"/>
        </w:rPr>
      </w:pPr>
      <w:r w:rsidRPr="005754E3">
        <w:rPr>
          <w:rFonts w:ascii="Times New Roman" w:eastAsia="Times New Roman" w:hAnsi="Times New Roman" w:cs="Times New Roman"/>
          <w:b/>
        </w:rPr>
        <w:t xml:space="preserve">Covered Services.  </w:t>
      </w:r>
      <w:r w:rsidRPr="005754E3">
        <w:rPr>
          <w:rFonts w:ascii="Times New Roman" w:eastAsia="Times New Roman" w:hAnsi="Times New Roman" w:cs="Times New Roman"/>
        </w:rPr>
        <w:t>Services to be performed by Contractor under this Agreement may involve the performance of engineering services or work (collectively, "Covered Services") covered by the prevailing wage provisions of Section 6.22(e) of the San Francisco Administrative Code and Sections 1720 and 1771.1 of the California Labor Code.  The provisions of Section 6.22(e) of the Administrative Code and Sections 1720 and 1771.1 of the California Labor Code are incorporated as provisions of this Agreement as if fully set forth herein and will apply to any Covered Services performed by Contractor and its subcontractors.</w:t>
      </w:r>
    </w:p>
    <w:p w14:paraId="63AF6BDE" w14:textId="77777777" w:rsidR="005754E3" w:rsidRPr="005754E3" w:rsidRDefault="005754E3" w:rsidP="005754E3">
      <w:pPr>
        <w:tabs>
          <w:tab w:val="num" w:pos="1440"/>
        </w:tabs>
        <w:spacing w:after="0" w:line="240" w:lineRule="exact"/>
        <w:rPr>
          <w:rFonts w:ascii="Times New Roman" w:eastAsia="Times New Roman" w:hAnsi="Times New Roman" w:cs="Times New Roman"/>
        </w:rPr>
      </w:pPr>
    </w:p>
    <w:p w14:paraId="7AFA3BFA" w14:textId="77777777" w:rsidR="005754E3" w:rsidRPr="005754E3" w:rsidRDefault="005754E3" w:rsidP="005754E3">
      <w:pPr>
        <w:tabs>
          <w:tab w:val="num" w:pos="1440"/>
        </w:tabs>
        <w:spacing w:after="0" w:line="240" w:lineRule="exact"/>
        <w:rPr>
          <w:rFonts w:ascii="Times New Roman" w:eastAsia="Times New Roman" w:hAnsi="Times New Roman" w:cs="Times New Roman"/>
        </w:rPr>
      </w:pPr>
      <w:r w:rsidRPr="005754E3">
        <w:rPr>
          <w:rFonts w:ascii="Times New Roman" w:eastAsia="Times New Roman" w:hAnsi="Times New Roman" w:cs="Times New Roman"/>
        </w:rPr>
        <w:t>(a)</w:t>
      </w:r>
      <w:r w:rsidRPr="005754E3">
        <w:rPr>
          <w:rFonts w:ascii="Times New Roman" w:eastAsia="Times New Roman" w:hAnsi="Times New Roman" w:cs="Times New Roman"/>
        </w:rPr>
        <w:tab/>
        <w:t xml:space="preserve">The provisions of California Labor Code Section 1771.1 regarding payment of prevailing wages and contractor and subcontractor registration with the California Department of Industrial Relations (“DIR”) are incorporated herein and state the following: “A contractor or subcontractor shall </w:t>
      </w:r>
      <w:r w:rsidRPr="005754E3">
        <w:rPr>
          <w:rFonts w:ascii="Times New Roman" w:eastAsia="Times New Roman" w:hAnsi="Times New Roman" w:cs="Times New Roman"/>
        </w:rPr>
        <w:lastRenderedPageBreak/>
        <w:t xml:space="preserve">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5BCA1E4E" w14:textId="77777777" w:rsidR="005754E3" w:rsidRPr="005754E3" w:rsidRDefault="005754E3" w:rsidP="005754E3">
      <w:pPr>
        <w:tabs>
          <w:tab w:val="num" w:pos="1440"/>
        </w:tabs>
        <w:spacing w:after="0" w:line="240" w:lineRule="exact"/>
        <w:rPr>
          <w:rFonts w:ascii="Times New Roman" w:eastAsia="Times New Roman" w:hAnsi="Times New Roman" w:cs="Times New Roman"/>
        </w:rPr>
      </w:pPr>
    </w:p>
    <w:p w14:paraId="6CDBE173" w14:textId="77777777" w:rsidR="005754E3" w:rsidRPr="005754E3" w:rsidRDefault="005754E3" w:rsidP="005754E3">
      <w:pPr>
        <w:tabs>
          <w:tab w:val="num" w:pos="1440"/>
        </w:tabs>
        <w:spacing w:after="0" w:line="240" w:lineRule="exact"/>
        <w:rPr>
          <w:rFonts w:ascii="Times New Roman" w:eastAsia="Times New Roman" w:hAnsi="Times New Roman" w:cs="Times New Roman"/>
        </w:rPr>
      </w:pPr>
      <w:r w:rsidRPr="005754E3">
        <w:rPr>
          <w:rFonts w:ascii="Times New Roman" w:eastAsia="Times New Roman" w:hAnsi="Times New Roman" w:cs="Times New Roman"/>
        </w:rPr>
        <w:t>(b)</w:t>
      </w:r>
      <w:r w:rsidRPr="005754E3">
        <w:rPr>
          <w:rFonts w:ascii="Times New Roman" w:eastAsia="Times New Roman" w:hAnsi="Times New Roman" w:cs="Times New Roman"/>
        </w:rPr>
        <w:tab/>
        <w:t>Contractor shall provide the Department of Industrial Relations (DIR) Registration Number for itself and all identified subcontractors upon execution of this Agreement and ensure that such subcontractors are currently registered with the California DIR as required under California Labor Code sections 1725.5.  Contractor shall furnish the City with satisfactory evidence that Contractor is currently registered with the California DIR as required by California Labor Code section 1725.5.</w:t>
      </w:r>
    </w:p>
    <w:p w14:paraId="795E0D6B" w14:textId="77777777" w:rsidR="005754E3" w:rsidRPr="005754E3" w:rsidRDefault="005754E3" w:rsidP="004F39A1">
      <w:pPr>
        <w:spacing w:after="0" w:line="240" w:lineRule="exact"/>
        <w:rPr>
          <w:rFonts w:ascii="Times New Roman" w:eastAsia="Times New Roman" w:hAnsi="Times New Roman" w:cs="Times New Roman"/>
        </w:rPr>
      </w:pPr>
    </w:p>
    <w:p w14:paraId="0DF4E89C" w14:textId="77777777" w:rsidR="005754E3" w:rsidRPr="00BD1821" w:rsidRDefault="005754E3" w:rsidP="005754E3">
      <w:pPr>
        <w:numPr>
          <w:ilvl w:val="1"/>
          <w:numId w:val="0"/>
        </w:numPr>
        <w:tabs>
          <w:tab w:val="num" w:pos="1440"/>
          <w:tab w:val="left" w:pos="2160"/>
          <w:tab w:val="left" w:pos="2880"/>
          <w:tab w:val="left" w:pos="3600"/>
        </w:tabs>
        <w:spacing w:before="120" w:after="120" w:line="240" w:lineRule="auto"/>
        <w:rPr>
          <w:rFonts w:ascii="Times New Roman" w:eastAsia="Times New Roman" w:hAnsi="Times New Roman" w:cs="Times New Roman"/>
        </w:rPr>
      </w:pPr>
      <w:r w:rsidRPr="005754E3">
        <w:rPr>
          <w:rFonts w:ascii="Times New Roman" w:eastAsia="Times New Roman" w:hAnsi="Times New Roman" w:cs="Times New Roman"/>
          <w:b/>
        </w:rPr>
        <w:t xml:space="preserve">Wage Rates.  </w:t>
      </w:r>
      <w:r w:rsidRPr="00BD1821">
        <w:rPr>
          <w:rFonts w:ascii="Times New Roman" w:eastAsia="Times New Roman" w:hAnsi="Times New Roman" w:cs="Times New Roman"/>
        </w:rPr>
        <w:t>The provisions of Section 6.22(e) of the City Administrative Code are incorporated into this Agreement regarding payment of prevailing wages for any person providing Covered Services for Contractor and its subcontractors. The 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Office of Labor Standards and Enforcement (“OLSE”) and are also available on the Internet at http://www.dir.ca.gov/DLSR/PWD.  Contractor agrees that it shall pay not less than the prevailing wage rates, as fixed and determined by the Board, to all workers employed by Contractor who perform Covered Services under this Agreement.  Contractor further agrees as follows:</w:t>
      </w:r>
    </w:p>
    <w:p w14:paraId="078C6FB5" w14:textId="014D910B" w:rsidR="005754E3" w:rsidRPr="005754E3" w:rsidRDefault="005754E3" w:rsidP="005754E3">
      <w:pPr>
        <w:numPr>
          <w:ilvl w:val="1"/>
          <w:numId w:val="0"/>
        </w:numPr>
        <w:tabs>
          <w:tab w:val="num" w:pos="1440"/>
          <w:tab w:val="left" w:pos="2160"/>
          <w:tab w:val="left" w:pos="2880"/>
          <w:tab w:val="left" w:pos="3600"/>
        </w:tabs>
        <w:spacing w:before="120" w:after="120" w:line="240" w:lineRule="auto"/>
        <w:rPr>
          <w:rFonts w:ascii="Times New Roman" w:eastAsia="Times New Roman" w:hAnsi="Times New Roman" w:cs="Times New Roman"/>
        </w:rPr>
      </w:pPr>
      <w:r w:rsidRPr="005754E3">
        <w:rPr>
          <w:rFonts w:ascii="Times New Roman" w:eastAsia="Times New Roman" w:hAnsi="Times New Roman" w:cs="Times New Roman"/>
          <w:b/>
        </w:rPr>
        <w:t>Subcontract Requirements</w:t>
      </w:r>
      <w:r w:rsidRPr="005754E3">
        <w:rPr>
          <w:rFonts w:ascii="Times New Roman" w:eastAsia="Times New Roman" w:hAnsi="Times New Roman" w:cs="Times New Roman"/>
        </w:rPr>
        <w:t>.  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14:paraId="31A62DB9" w14:textId="4A77DC85" w:rsidR="005754E3" w:rsidRPr="005754E3" w:rsidRDefault="005754E3" w:rsidP="005754E3">
      <w:pPr>
        <w:numPr>
          <w:ilvl w:val="1"/>
          <w:numId w:val="0"/>
        </w:numPr>
        <w:tabs>
          <w:tab w:val="num" w:pos="1440"/>
          <w:tab w:val="left" w:pos="2160"/>
          <w:tab w:val="left" w:pos="2880"/>
          <w:tab w:val="left" w:pos="3600"/>
        </w:tabs>
        <w:spacing w:before="120" w:after="120" w:line="240" w:lineRule="auto"/>
        <w:rPr>
          <w:rFonts w:ascii="Times New Roman" w:eastAsia="Times New Roman" w:hAnsi="Times New Roman" w:cs="Times New Roman"/>
        </w:rPr>
      </w:pPr>
      <w:r w:rsidRPr="005754E3">
        <w:rPr>
          <w:rFonts w:ascii="Times New Roman" w:eastAsia="Times New Roman" w:hAnsi="Times New Roman" w:cs="Times New Roman"/>
          <w:b/>
        </w:rPr>
        <w:t>Posted Notices</w:t>
      </w:r>
      <w:r w:rsidRPr="005754E3">
        <w:rPr>
          <w:rFonts w:ascii="Times New Roman" w:eastAsia="Times New Roman" w:hAnsi="Times New Roman" w:cs="Times New Roman"/>
        </w:rPr>
        <w:t>.  As required by Section 1771.4 of the California Labor Code, Contractor shall post job site notices prescribed by the California Department of Industrial Relations ("DIR") at all job sites where Covered Services are to be performed.</w:t>
      </w:r>
    </w:p>
    <w:p w14:paraId="4F34EA2C" w14:textId="4CC7A42E" w:rsidR="005754E3" w:rsidRPr="005754E3" w:rsidRDefault="005754E3" w:rsidP="005754E3">
      <w:pPr>
        <w:numPr>
          <w:ilvl w:val="1"/>
          <w:numId w:val="0"/>
        </w:numPr>
        <w:tabs>
          <w:tab w:val="num" w:pos="1440"/>
          <w:tab w:val="left" w:pos="2160"/>
          <w:tab w:val="left" w:pos="2880"/>
          <w:tab w:val="left" w:pos="3600"/>
        </w:tabs>
        <w:spacing w:before="120" w:after="120" w:line="240" w:lineRule="auto"/>
        <w:rPr>
          <w:rFonts w:ascii="Times New Roman" w:eastAsia="Times New Roman" w:hAnsi="Times New Roman" w:cs="Times New Roman"/>
        </w:rPr>
      </w:pPr>
      <w:r w:rsidRPr="005754E3">
        <w:rPr>
          <w:rFonts w:ascii="Times New Roman" w:eastAsia="Times New Roman" w:hAnsi="Times New Roman" w:cs="Times New Roman"/>
          <w:b/>
        </w:rPr>
        <w:t>Payroll Records</w:t>
      </w:r>
      <w:r w:rsidRPr="005754E3">
        <w:rPr>
          <w:rFonts w:ascii="Times New Roman" w:eastAsia="Times New Roman" w:hAnsi="Times New Roman" w:cs="Times New Roman"/>
        </w:rPr>
        <w:t>.  As required by Section 6.22(e)(6) of the Administrative Code and Section 1776 of the California 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w:t>
      </w:r>
    </w:p>
    <w:p w14:paraId="3C087D44" w14:textId="676CBFD2" w:rsidR="005754E3" w:rsidRPr="005754E3" w:rsidRDefault="005754E3" w:rsidP="005754E3">
      <w:pPr>
        <w:numPr>
          <w:ilvl w:val="1"/>
          <w:numId w:val="0"/>
        </w:numPr>
        <w:tabs>
          <w:tab w:val="num" w:pos="1440"/>
          <w:tab w:val="left" w:pos="2160"/>
          <w:tab w:val="left" w:pos="2880"/>
          <w:tab w:val="left" w:pos="3600"/>
        </w:tabs>
        <w:spacing w:before="120" w:after="120" w:line="240" w:lineRule="auto"/>
        <w:rPr>
          <w:rFonts w:ascii="Times New Roman" w:eastAsia="Times New Roman" w:hAnsi="Times New Roman" w:cs="Times New Roman"/>
        </w:rPr>
      </w:pPr>
      <w:r w:rsidRPr="005754E3">
        <w:rPr>
          <w:rFonts w:ascii="Times New Roman" w:eastAsia="Times New Roman" w:hAnsi="Times New Roman" w:cs="Times New Roman"/>
          <w:b/>
        </w:rPr>
        <w:t>Certified Payrolls</w:t>
      </w:r>
      <w:r w:rsidRPr="005754E3">
        <w:rPr>
          <w:rFonts w:ascii="Times New Roman" w:eastAsia="Times New Roman" w:hAnsi="Times New Roman" w:cs="Times New Roman"/>
        </w:rPr>
        <w:t xml:space="preserve">.  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w:t>
      </w:r>
      <w:r w:rsidRPr="005754E3">
        <w:rPr>
          <w:rFonts w:ascii="Times New Roman" w:eastAsia="Times New Roman" w:hAnsi="Times New Roman" w:cs="Times New Roman"/>
        </w:rPr>
        <w:lastRenderedPageBreak/>
        <w:t>electronically.  Contractor shall submit payrolls to the City via the reporting system selected by the City.  The DIR will 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 City.</w:t>
      </w:r>
    </w:p>
    <w:p w14:paraId="2CBA6708" w14:textId="6EEBE26F" w:rsidR="005754E3" w:rsidRPr="005754E3" w:rsidRDefault="005754E3" w:rsidP="005754E3">
      <w:pPr>
        <w:numPr>
          <w:ilvl w:val="1"/>
          <w:numId w:val="0"/>
        </w:numPr>
        <w:tabs>
          <w:tab w:val="num" w:pos="1440"/>
          <w:tab w:val="left" w:pos="2160"/>
          <w:tab w:val="left" w:pos="2880"/>
          <w:tab w:val="left" w:pos="3600"/>
        </w:tabs>
        <w:spacing w:before="120" w:after="120" w:line="240" w:lineRule="auto"/>
        <w:rPr>
          <w:rFonts w:ascii="Times New Roman" w:eastAsia="Times New Roman" w:hAnsi="Times New Roman" w:cs="Times New Roman"/>
        </w:rPr>
      </w:pPr>
      <w:r w:rsidRPr="005754E3">
        <w:rPr>
          <w:rFonts w:ascii="Times New Roman" w:eastAsia="Times New Roman" w:hAnsi="Times New Roman" w:cs="Times New Roman"/>
          <w:b/>
        </w:rPr>
        <w:t>Compliance Monitoring</w:t>
      </w:r>
      <w:r w:rsidRPr="005754E3">
        <w:rPr>
          <w:rFonts w:ascii="Times New Roman" w:eastAsia="Times New Roman" w:hAnsi="Times New Roman" w:cs="Times New Roman"/>
        </w:rPr>
        <w:t>.  Covered Services to be performed under this Agreement are subject to compliance monitoring and enforcement of prevailing wage requirements by the DIR and /or the OLSE. Contractor and any subcontractors performing Covered Services will cooperate fully with the DIR and/or the OLSE and other City employees and agents authorized to assist in the administration and enforcement of the prevailing wage requirements, and agrees to take the specific steps and actions as required by Section 6.22(e)(7) of the Administrative Code. Steps and actions include but are not limited to requirements that: (A)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(B)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(C) the contractor shall maintain a sign-in and sign-out sheet showing which employees are present on the job site; (D) the Contractor shall prominently post at each job-site a sign informing employees that the project is subject to the City's Prevailing Wage requirements and that these requirements are enforced by the Labor Standards Enforcement Officer; and (E)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14:paraId="060F62C5" w14:textId="3CC89026" w:rsidR="005754E3" w:rsidRPr="005754E3" w:rsidRDefault="005754E3" w:rsidP="005754E3">
      <w:pPr>
        <w:numPr>
          <w:ilvl w:val="1"/>
          <w:numId w:val="0"/>
        </w:numPr>
        <w:tabs>
          <w:tab w:val="num" w:pos="1440"/>
          <w:tab w:val="left" w:pos="2160"/>
          <w:tab w:val="left" w:pos="2880"/>
          <w:tab w:val="left" w:pos="3600"/>
        </w:tabs>
        <w:spacing w:before="120" w:after="120" w:line="240" w:lineRule="auto"/>
        <w:rPr>
          <w:rFonts w:ascii="Times New Roman" w:eastAsia="Times New Roman" w:hAnsi="Times New Roman" w:cs="Times New Roman"/>
        </w:rPr>
      </w:pPr>
      <w:r w:rsidRPr="005754E3">
        <w:rPr>
          <w:rFonts w:ascii="Times New Roman" w:eastAsia="Times New Roman" w:hAnsi="Times New Roman" w:cs="Times New Roman"/>
          <w:b/>
        </w:rPr>
        <w:t>Remedies</w:t>
      </w:r>
      <w:r w:rsidRPr="005754E3">
        <w:rPr>
          <w:rFonts w:ascii="Times New Roman" w:eastAsia="Times New Roman" w:hAnsi="Times New Roman" w:cs="Times New Roman"/>
        </w:rPr>
        <w:t>.  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California Labor Code Section 1775. The City, when certifying any payment which may become due under the terms of this Agreement, shall deduct from the amount that would otherwise be due on such payment the amount of said forfeiture.</w:t>
      </w:r>
    </w:p>
    <w:p w14:paraId="1BD211E9" w14:textId="5745C3B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b/>
        </w:rPr>
        <w:t>1</w:t>
      </w:r>
      <w:r w:rsidR="008175A4">
        <w:rPr>
          <w:rFonts w:ascii="Times New Roman" w:eastAsia="Times New Roman" w:hAnsi="Times New Roman" w:cs="Times New Roman"/>
          <w:b/>
        </w:rPr>
        <w:t>1</w:t>
      </w:r>
      <w:r w:rsidRPr="004F39A1">
        <w:rPr>
          <w:rFonts w:ascii="Times New Roman" w:eastAsia="Times New Roman" w:hAnsi="Times New Roman" w:cs="Times New Roman"/>
          <w:b/>
        </w:rPr>
        <w:t xml:space="preserve">.      Insurance.  </w:t>
      </w:r>
      <w:r w:rsidRPr="004F39A1">
        <w:rPr>
          <w:rFonts w:ascii="Times New Roman" w:eastAsia="Times New Roman" w:hAnsi="Times New Roman" w:cs="Times New Roman"/>
        </w:rPr>
        <w:t>Prior to award, the successful bidder or bidders will be required to furnish evidence of insurance as follows:</w:t>
      </w:r>
    </w:p>
    <w:p w14:paraId="6505DA41" w14:textId="77777777" w:rsidR="004F39A1" w:rsidRPr="004F39A1" w:rsidRDefault="004F39A1" w:rsidP="004F39A1">
      <w:pPr>
        <w:spacing w:after="0" w:line="240" w:lineRule="auto"/>
        <w:rPr>
          <w:rFonts w:ascii="Times New Roman" w:eastAsia="Times New Roman" w:hAnsi="Times New Roman" w:cs="Times New Roman"/>
        </w:rPr>
      </w:pPr>
    </w:p>
    <w:p w14:paraId="2C92E973"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t>A.</w:t>
      </w:r>
      <w:r w:rsidRPr="004F39A1">
        <w:rPr>
          <w:rFonts w:ascii="Times New Roman" w:eastAsia="Times New Roman" w:hAnsi="Times New Roman" w:cs="Times New Roman"/>
        </w:rPr>
        <w:tab/>
        <w:t>Without in any way limiting Contractor’s liability pursuant to the “Indemnification” section of this Agreement, Contractor must maintain in force, during the full term of the Agreement, insurance in the following amounts and coverages:</w:t>
      </w:r>
    </w:p>
    <w:p w14:paraId="1B12A198"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34CDFC44"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r>
      <w:r w:rsidRPr="004F39A1">
        <w:rPr>
          <w:rFonts w:ascii="Times New Roman" w:eastAsia="Times New Roman" w:hAnsi="Times New Roman" w:cs="Times New Roman"/>
        </w:rPr>
        <w:tab/>
        <w:t>(1)</w:t>
      </w:r>
      <w:r w:rsidRPr="004F39A1">
        <w:rPr>
          <w:rFonts w:ascii="Times New Roman" w:eastAsia="Times New Roman" w:hAnsi="Times New Roman" w:cs="Times New Roman"/>
        </w:rPr>
        <w:tab/>
        <w:t>Workers’ Compensation, in statutory amounts, with Employers’ Liability Limits not less than $1,000,000 each accident, injury, or illness; and</w:t>
      </w:r>
    </w:p>
    <w:p w14:paraId="5D539172"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69FFACF6"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r>
      <w:r w:rsidRPr="004F39A1">
        <w:rPr>
          <w:rFonts w:ascii="Times New Roman" w:eastAsia="Times New Roman" w:hAnsi="Times New Roman" w:cs="Times New Roman"/>
        </w:rPr>
        <w:tab/>
        <w:t>(2)</w:t>
      </w:r>
      <w:r w:rsidRPr="004F39A1">
        <w:rPr>
          <w:rFonts w:ascii="Times New Roman" w:eastAsia="Times New Roman" w:hAnsi="Times New Roman" w:cs="Times New Roman"/>
        </w:rPr>
        <w:tab/>
        <w:t xml:space="preserve">Commercial General Liability Insurance with limits not less than $1,000,000 each occurrence, $2,000,000 aggregate for bodily injury, property damage, contractual liability, personal injury, products and completed operations. </w:t>
      </w:r>
    </w:p>
    <w:p w14:paraId="109B3E73"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2EB77687"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r>
      <w:r w:rsidRPr="004F39A1">
        <w:rPr>
          <w:rFonts w:ascii="Times New Roman" w:eastAsia="Times New Roman" w:hAnsi="Times New Roman" w:cs="Times New Roman"/>
        </w:rPr>
        <w:tab/>
        <w:t>(3)</w:t>
      </w:r>
      <w:r w:rsidRPr="004F39A1">
        <w:rPr>
          <w:rFonts w:ascii="Times New Roman" w:eastAsia="Times New Roman" w:hAnsi="Times New Roman" w:cs="Times New Roman"/>
        </w:rPr>
        <w:tab/>
        <w:t>Commercial Automobile Liability Insurance with limits not less than $1,000,000 each occurrence combined single limit bodily injury and property damage, including owned and non-owned and hired auto coverages, as applicable.</w:t>
      </w:r>
    </w:p>
    <w:p w14:paraId="4F4AEE16"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4B33C3EB" w14:textId="75618839" w:rsidR="004F5EB4" w:rsidRPr="004F5EB4" w:rsidRDefault="004F39A1" w:rsidP="004F5EB4">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r>
      <w:r w:rsidRPr="004F39A1">
        <w:rPr>
          <w:rFonts w:ascii="Times New Roman" w:eastAsia="Times New Roman" w:hAnsi="Times New Roman" w:cs="Times New Roman"/>
        </w:rPr>
        <w:tab/>
        <w:t>(4)</w:t>
      </w:r>
      <w:r w:rsidRPr="004F39A1">
        <w:rPr>
          <w:rFonts w:ascii="Times New Roman" w:eastAsia="Times New Roman" w:hAnsi="Times New Roman" w:cs="Times New Roman"/>
        </w:rPr>
        <w:tab/>
      </w:r>
      <w:r w:rsidR="004F5EB4" w:rsidRPr="004F5EB4">
        <w:rPr>
          <w:rFonts w:ascii="Times New Roman" w:eastAsia="Times New Roman" w:hAnsi="Times New Roman" w:cs="Times New Roman"/>
        </w:rPr>
        <w:t>Professional liability insurance, applicable to Contractor’s professi</w:t>
      </w:r>
      <w:r w:rsidR="005A0F03">
        <w:rPr>
          <w:rFonts w:ascii="Times New Roman" w:eastAsia="Times New Roman" w:hAnsi="Times New Roman" w:cs="Times New Roman"/>
        </w:rPr>
        <w:t>on, with limits not less than $2</w:t>
      </w:r>
      <w:r w:rsidR="004F5EB4" w:rsidRPr="004F5EB4">
        <w:rPr>
          <w:rFonts w:ascii="Times New Roman" w:eastAsia="Times New Roman" w:hAnsi="Times New Roman" w:cs="Times New Roman"/>
        </w:rPr>
        <w:t>,000,000 each claim with respect to negligent acts, errors or omissions in connection with the Services.</w:t>
      </w:r>
    </w:p>
    <w:p w14:paraId="7C01A150"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65967D09"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t>B.</w:t>
      </w:r>
      <w:r w:rsidRPr="004F39A1">
        <w:rPr>
          <w:rFonts w:ascii="Times New Roman" w:eastAsia="Times New Roman" w:hAnsi="Times New Roman" w:cs="Times New Roman"/>
        </w:rPr>
        <w:tab/>
        <w:t xml:space="preserve">Commercial General Liability and Commercial Auto Liability insurance policies must be endorsed to provide: </w:t>
      </w:r>
    </w:p>
    <w:p w14:paraId="5947AF97"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2E280E38" w14:textId="4D7E4172"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r>
      <w:r w:rsidRPr="004F39A1">
        <w:rPr>
          <w:rFonts w:ascii="Times New Roman" w:eastAsia="Times New Roman" w:hAnsi="Times New Roman" w:cs="Times New Roman"/>
        </w:rPr>
        <w:tab/>
        <w:t>(1)</w:t>
      </w:r>
      <w:r w:rsidRPr="004F39A1">
        <w:rPr>
          <w:rFonts w:ascii="Times New Roman" w:eastAsia="Times New Roman" w:hAnsi="Times New Roman" w:cs="Times New Roman"/>
        </w:rPr>
        <w:tab/>
        <w:t xml:space="preserve">Name as Additional Insured the </w:t>
      </w:r>
      <w:r w:rsidR="005754E3" w:rsidRPr="005754E3">
        <w:rPr>
          <w:rFonts w:ascii="Times New Roman" w:eastAsia="Times New Roman" w:hAnsi="Times New Roman" w:cs="Times New Roman"/>
        </w:rPr>
        <w:t>Port of San Francisco</w:t>
      </w:r>
      <w:r w:rsidR="005754E3">
        <w:rPr>
          <w:rFonts w:ascii="Times New Roman" w:eastAsia="Times New Roman" w:hAnsi="Times New Roman" w:cs="Times New Roman"/>
        </w:rPr>
        <w:t xml:space="preserve">, the </w:t>
      </w:r>
      <w:r w:rsidRPr="004F39A1">
        <w:rPr>
          <w:rFonts w:ascii="Times New Roman" w:eastAsia="Times New Roman" w:hAnsi="Times New Roman" w:cs="Times New Roman"/>
        </w:rPr>
        <w:t xml:space="preserve">City and County of San Francisco, its Officers, Agents, and Employees. </w:t>
      </w:r>
    </w:p>
    <w:p w14:paraId="51B6566E"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5B1E9CDD"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r>
      <w:r w:rsidRPr="004F39A1">
        <w:rPr>
          <w:rFonts w:ascii="Times New Roman" w:eastAsia="Times New Roman" w:hAnsi="Times New Roman" w:cs="Times New Roman"/>
        </w:rPr>
        <w:tab/>
        <w:t>(2)</w:t>
      </w:r>
      <w:r w:rsidRPr="004F39A1">
        <w:rPr>
          <w:rFonts w:ascii="Times New Roman" w:eastAsia="Times New Roman" w:hAnsi="Times New Roman" w:cs="Times New Roman"/>
        </w:rPr>
        <w:tab/>
        <w:t xml:space="preserve">That such policies are primary insurance to any other insurance available to the Additional Insureds, with respect to any claims arising out of this Agreement, and that insurance applies separately to each insured against whom claim is made or suit is brought. </w:t>
      </w:r>
    </w:p>
    <w:p w14:paraId="4074C17F"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5A2FFE9A"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t>C.</w:t>
      </w:r>
      <w:r w:rsidRPr="004F39A1">
        <w:rPr>
          <w:rFonts w:ascii="Times New Roman" w:eastAsia="Times New Roman" w:hAnsi="Times New Roman" w:cs="Times New Roman"/>
        </w:rPr>
        <w:tab/>
        <w:t>All policies shall provide thirty (30) days’ advance written notice to the City of reduction or nonrenewal of coverages or cancellation of coverages for any reason.  Notices shall be sent to:</w:t>
      </w:r>
    </w:p>
    <w:p w14:paraId="7E472F23" w14:textId="77777777" w:rsidR="004F39A1" w:rsidRPr="004F39A1" w:rsidRDefault="004F39A1" w:rsidP="004F39A1">
      <w:pPr>
        <w:spacing w:after="0" w:line="240" w:lineRule="auto"/>
        <w:rPr>
          <w:rFonts w:ascii="Times New Roman" w:eastAsia="Times New Roman" w:hAnsi="Times New Roman" w:cs="Times New Roman"/>
        </w:rPr>
      </w:pPr>
    </w:p>
    <w:p w14:paraId="67E0F578" w14:textId="1983CEB8"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r>
      <w:r w:rsidRPr="004F39A1">
        <w:rPr>
          <w:rFonts w:ascii="Times New Roman" w:eastAsia="Times New Roman" w:hAnsi="Times New Roman" w:cs="Times New Roman"/>
        </w:rPr>
        <w:tab/>
      </w:r>
      <w:r w:rsidR="009A3D25">
        <w:rPr>
          <w:rFonts w:ascii="Times New Roman" w:eastAsia="Times New Roman" w:hAnsi="Times New Roman" w:cs="Times New Roman"/>
        </w:rPr>
        <w:t>Engineering Division</w:t>
      </w:r>
    </w:p>
    <w:p w14:paraId="78F74BEA" w14:textId="6416DA61" w:rsidR="004F39A1" w:rsidRPr="004F39A1" w:rsidRDefault="004F5EB4" w:rsidP="004F39A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Port</w:t>
      </w:r>
      <w:bookmarkStart w:id="0" w:name="_GoBack"/>
      <w:bookmarkEnd w:id="0"/>
      <w:r>
        <w:rPr>
          <w:rFonts w:ascii="Times New Roman" w:eastAsia="Times New Roman" w:hAnsi="Times New Roman" w:cs="Times New Roman"/>
        </w:rPr>
        <w:t xml:space="preserve"> </w:t>
      </w:r>
      <w:r w:rsidR="004F39A1" w:rsidRPr="004F39A1">
        <w:rPr>
          <w:rFonts w:ascii="Times New Roman" w:eastAsia="Times New Roman" w:hAnsi="Times New Roman" w:cs="Times New Roman"/>
        </w:rPr>
        <w:t>of San Francisco</w:t>
      </w:r>
    </w:p>
    <w:p w14:paraId="42284DE3" w14:textId="595A9800"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r>
      <w:r w:rsidRPr="004F39A1">
        <w:rPr>
          <w:rFonts w:ascii="Times New Roman" w:eastAsia="Times New Roman" w:hAnsi="Times New Roman" w:cs="Times New Roman"/>
        </w:rPr>
        <w:tab/>
      </w:r>
      <w:r w:rsidR="004F5EB4">
        <w:rPr>
          <w:rFonts w:ascii="Times New Roman" w:eastAsia="Times New Roman" w:hAnsi="Times New Roman" w:cs="Times New Roman"/>
        </w:rPr>
        <w:t>Pier 1, The Embarcadero</w:t>
      </w:r>
    </w:p>
    <w:p w14:paraId="1F40DD4D" w14:textId="43A2D88E" w:rsidR="004F39A1" w:rsidRPr="004F39A1" w:rsidRDefault="004F5EB4" w:rsidP="004F39A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San Francisco, CA 94111</w:t>
      </w:r>
    </w:p>
    <w:p w14:paraId="167692AA" w14:textId="77777777" w:rsidR="004F39A1" w:rsidRPr="004F39A1" w:rsidRDefault="004F39A1" w:rsidP="004F39A1">
      <w:pPr>
        <w:spacing w:after="0" w:line="240" w:lineRule="auto"/>
        <w:rPr>
          <w:rFonts w:ascii="Times New Roman" w:eastAsia="Times New Roman" w:hAnsi="Times New Roman" w:cs="Times New Roman"/>
        </w:rPr>
      </w:pPr>
    </w:p>
    <w:p w14:paraId="5DE5465E"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t>D.</w:t>
      </w:r>
      <w:r w:rsidRPr="004F39A1">
        <w:rPr>
          <w:rFonts w:ascii="Times New Roman" w:eastAsia="Times New Roman" w:hAnsi="Times New Roman" w:cs="Times New Roman"/>
        </w:rPr>
        <w:tab/>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14:paraId="3FC97058"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2DE7C4E6"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t>E.</w:t>
      </w:r>
      <w:r w:rsidRPr="004F39A1">
        <w:rPr>
          <w:rFonts w:ascii="Times New Roman" w:eastAsia="Times New Roman" w:hAnsi="Times New Roman" w:cs="Times New Roman"/>
        </w:rPr>
        <w:tab/>
        <w:t xml:space="preserve">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 </w:t>
      </w:r>
    </w:p>
    <w:p w14:paraId="2F7978BB"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62197B38" w14:textId="77777777" w:rsidR="004F39A1" w:rsidRP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t>F.</w:t>
      </w:r>
      <w:r w:rsidRPr="004F39A1">
        <w:rPr>
          <w:rFonts w:ascii="Times New Roman" w:eastAsia="Times New Roman" w:hAnsi="Times New Roman" w:cs="Times New Roman"/>
        </w:rPr>
        <w:tab/>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0698F2A8"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34A1CC4E" w14:textId="77777777" w:rsidR="004F39A1" w:rsidRDefault="004F39A1" w:rsidP="004F39A1">
      <w:pPr>
        <w:spacing w:after="0" w:line="240" w:lineRule="auto"/>
        <w:rPr>
          <w:rFonts w:ascii="Times New Roman" w:eastAsia="Times New Roman" w:hAnsi="Times New Roman" w:cs="Times New Roman"/>
        </w:rPr>
      </w:pPr>
      <w:r w:rsidRPr="004F39A1">
        <w:rPr>
          <w:rFonts w:ascii="Times New Roman" w:eastAsia="Times New Roman" w:hAnsi="Times New Roman" w:cs="Times New Roman"/>
        </w:rPr>
        <w:tab/>
        <w:t>G.</w:t>
      </w:r>
      <w:r w:rsidRPr="004F39A1">
        <w:rPr>
          <w:rFonts w:ascii="Times New Roman" w:eastAsia="Times New Roman" w:hAnsi="Times New Roman" w:cs="Times New Roman"/>
        </w:rPr>
        <w:tab/>
        <w:t xml:space="preserve">Before commencing any operations under this Agreement,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Failure to maintain insurance shall constitute a material breach of this Agreement. </w:t>
      </w:r>
    </w:p>
    <w:p w14:paraId="37D7D496" w14:textId="77777777" w:rsidR="0080285D" w:rsidRDefault="0080285D" w:rsidP="004F39A1">
      <w:pPr>
        <w:spacing w:after="0" w:line="240" w:lineRule="auto"/>
        <w:rPr>
          <w:rFonts w:ascii="Times New Roman" w:eastAsia="Times New Roman" w:hAnsi="Times New Roman" w:cs="Times New Roman"/>
        </w:rPr>
      </w:pPr>
    </w:p>
    <w:p w14:paraId="64EAB12E" w14:textId="3D03CF14" w:rsidR="0080285D" w:rsidRPr="0080285D" w:rsidRDefault="0080285D" w:rsidP="0080285D">
      <w:pPr>
        <w:spacing w:after="0" w:line="240" w:lineRule="auto"/>
        <w:rPr>
          <w:rFonts w:ascii="Times New Roman" w:eastAsia="Times New Roman" w:hAnsi="Times New Roman" w:cs="Times New Roman"/>
        </w:rPr>
      </w:pPr>
      <w:r>
        <w:rPr>
          <w:rFonts w:ascii="Times New Roman" w:eastAsia="Times New Roman" w:hAnsi="Times New Roman" w:cs="Times New Roman"/>
        </w:rPr>
        <w:tab/>
        <w:t>H.</w:t>
      </w:r>
      <w:r>
        <w:rPr>
          <w:rFonts w:ascii="Times New Roman" w:eastAsia="Times New Roman" w:hAnsi="Times New Roman" w:cs="Times New Roman"/>
        </w:rPr>
        <w:tab/>
      </w:r>
      <w:r w:rsidRPr="0080285D">
        <w:rPr>
          <w:rFonts w:ascii="Times New Roman" w:eastAsia="Times New Roman" w:hAnsi="Times New Roman" w:cs="Times New Roman"/>
        </w:rPr>
        <w:t xml:space="preserve">The Workers’ Compensation policy(ies) shall be endorsed with a waiver of subrogation in favor of the City for all work performed by the Contractor, its employees, agents and subcontractors. </w:t>
      </w:r>
    </w:p>
    <w:p w14:paraId="3E27ABCC" w14:textId="77777777" w:rsidR="004F39A1" w:rsidRPr="004F39A1" w:rsidRDefault="004F39A1" w:rsidP="004F39A1">
      <w:pPr>
        <w:spacing w:after="0" w:line="240" w:lineRule="auto"/>
        <w:rPr>
          <w:rFonts w:ascii="Times New Roman" w:eastAsia="Times New Roman" w:hAnsi="Times New Roman" w:cs="Times New Roman"/>
          <w:sz w:val="8"/>
          <w:szCs w:val="8"/>
        </w:rPr>
      </w:pPr>
    </w:p>
    <w:p w14:paraId="12F67453" w14:textId="5B2D1C77" w:rsidR="004F39A1" w:rsidRPr="004F39A1" w:rsidRDefault="0080285D" w:rsidP="004F39A1">
      <w:pPr>
        <w:spacing w:after="0" w:line="240" w:lineRule="auto"/>
        <w:rPr>
          <w:rFonts w:ascii="Times New Roman" w:eastAsia="Times New Roman" w:hAnsi="Times New Roman" w:cs="Times New Roman"/>
        </w:rPr>
      </w:pPr>
      <w:r>
        <w:rPr>
          <w:rFonts w:ascii="Times New Roman" w:eastAsia="Times New Roman" w:hAnsi="Times New Roman" w:cs="Times New Roman"/>
        </w:rPr>
        <w:tab/>
        <w:t>I</w:t>
      </w:r>
      <w:r w:rsidR="004F39A1" w:rsidRPr="004F39A1">
        <w:rPr>
          <w:rFonts w:ascii="Times New Roman" w:eastAsia="Times New Roman" w:hAnsi="Times New Roman" w:cs="Times New Roman"/>
        </w:rPr>
        <w:t>.</w:t>
      </w:r>
      <w:r w:rsidR="004F39A1" w:rsidRPr="004F39A1">
        <w:rPr>
          <w:rFonts w:ascii="Times New Roman" w:eastAsia="Times New Roman" w:hAnsi="Times New Roman" w:cs="Times New Roman"/>
        </w:rPr>
        <w:tab/>
        <w:t xml:space="preserve">Approval of the insurance by City shall not relieve or decrease the liability of Contractor hereunder. </w:t>
      </w:r>
    </w:p>
    <w:p w14:paraId="13D94502" w14:textId="77777777" w:rsidR="004F39A1" w:rsidRPr="004F39A1" w:rsidRDefault="004F39A1" w:rsidP="004F39A1">
      <w:pPr>
        <w:spacing w:after="0" w:line="240" w:lineRule="auto"/>
        <w:rPr>
          <w:rFonts w:ascii="Times New Roman" w:eastAsia="Times New Roman" w:hAnsi="Times New Roman" w:cs="Times New Roman"/>
          <w:b/>
          <w:sz w:val="8"/>
          <w:szCs w:val="8"/>
        </w:rPr>
      </w:pPr>
    </w:p>
    <w:p w14:paraId="57CE2D1C" w14:textId="50D9F5DD" w:rsidR="00C50211" w:rsidRDefault="0080285D" w:rsidP="0080285D">
      <w:pPr>
        <w:spacing w:after="0" w:line="240" w:lineRule="auto"/>
        <w:contextualSpacing/>
      </w:pPr>
      <w:r>
        <w:rPr>
          <w:rFonts w:ascii="Times New Roman" w:eastAsia="Times New Roman" w:hAnsi="Times New Roman" w:cs="Times New Roman"/>
        </w:rPr>
        <w:tab/>
        <w:t>J</w:t>
      </w:r>
      <w:r w:rsidR="004F39A1" w:rsidRPr="004F39A1">
        <w:rPr>
          <w:rFonts w:ascii="Times New Roman" w:eastAsia="Times New Roman" w:hAnsi="Times New Roman" w:cs="Times New Roman"/>
        </w:rPr>
        <w:t>.</w:t>
      </w:r>
      <w:r w:rsidR="004F39A1" w:rsidRPr="004F39A1">
        <w:rPr>
          <w:rFonts w:ascii="Times New Roman" w:eastAsia="Times New Roman" w:hAnsi="Times New Roman" w:cs="Times New Roman"/>
        </w:rPr>
        <w:tab/>
        <w:t xml:space="preserve">If a subcontractor will be used to complete any portion of this agreement, the Contractor shall ensure that the subcontractor shall provide all necessary insurance and shall name the City and County of San Francisco, its officers, agents and employees and the Contractor listed as additional insureds.  </w:t>
      </w:r>
      <w:r w:rsidR="004F39A1" w:rsidRPr="004F39A1">
        <w:rPr>
          <w:rFonts w:ascii="Times New Roman" w:eastAsia="Times New Roman" w:hAnsi="Times New Roman" w:cs="Times New Roman"/>
          <w:b/>
        </w:rPr>
        <w:t xml:space="preserve"> </w:t>
      </w:r>
    </w:p>
    <w:sectPr w:rsidR="00C502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917B" w14:textId="77777777" w:rsidR="00DF7EF7" w:rsidRDefault="00DF7EF7" w:rsidP="004F39A1">
      <w:pPr>
        <w:spacing w:after="0" w:line="240" w:lineRule="auto"/>
      </w:pPr>
      <w:r>
        <w:separator/>
      </w:r>
    </w:p>
  </w:endnote>
  <w:endnote w:type="continuationSeparator" w:id="0">
    <w:p w14:paraId="3D71A718" w14:textId="77777777" w:rsidR="00DF7EF7" w:rsidRDefault="00DF7EF7" w:rsidP="004F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58015"/>
      <w:docPartObj>
        <w:docPartGallery w:val="Page Numbers (Bottom of Page)"/>
        <w:docPartUnique/>
      </w:docPartObj>
    </w:sdtPr>
    <w:sdtEndPr>
      <w:rPr>
        <w:noProof/>
      </w:rPr>
    </w:sdtEndPr>
    <w:sdtContent>
      <w:p w14:paraId="784C1F5F" w14:textId="77777777" w:rsidR="004F39A1" w:rsidRDefault="004F39A1">
        <w:pPr>
          <w:pStyle w:val="Footer"/>
          <w:jc w:val="center"/>
        </w:pPr>
        <w:r>
          <w:t>F-</w:t>
        </w:r>
        <w:r>
          <w:fldChar w:fldCharType="begin"/>
        </w:r>
        <w:r>
          <w:instrText xml:space="preserve"> PAGE   \* MERGEFORMAT </w:instrText>
        </w:r>
        <w:r>
          <w:fldChar w:fldCharType="separate"/>
        </w:r>
        <w:r w:rsidR="009A3D25">
          <w:rPr>
            <w:noProof/>
          </w:rPr>
          <w:t>1</w:t>
        </w:r>
        <w:r>
          <w:rPr>
            <w:noProof/>
          </w:rPr>
          <w:fldChar w:fldCharType="end"/>
        </w:r>
      </w:p>
    </w:sdtContent>
  </w:sdt>
  <w:p w14:paraId="1B5C6F3B" w14:textId="11D91F91" w:rsidR="004F39A1" w:rsidRDefault="009A3D25">
    <w:pPr>
      <w:pStyle w:val="Footer"/>
    </w:pPr>
    <w:r>
      <w:tab/>
    </w:r>
    <w:r>
      <w:tab/>
      <w:t>March</w:t>
    </w:r>
    <w:r w:rsidR="008175A4">
      <w:t xml:space="preserve"> 2019</w:t>
    </w:r>
    <w:r w:rsidR="00AD0BC0">
      <w:tab/>
    </w:r>
    <w:r w:rsidR="00AD0BC0">
      <w:tab/>
    </w:r>
    <w:r w:rsidR="00AD0BC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D547" w14:textId="77777777" w:rsidR="00DF7EF7" w:rsidRDefault="00DF7EF7" w:rsidP="004F39A1">
      <w:pPr>
        <w:spacing w:after="0" w:line="240" w:lineRule="auto"/>
      </w:pPr>
      <w:r>
        <w:separator/>
      </w:r>
    </w:p>
  </w:footnote>
  <w:footnote w:type="continuationSeparator" w:id="0">
    <w:p w14:paraId="44B856B9" w14:textId="77777777" w:rsidR="00DF7EF7" w:rsidRDefault="00DF7EF7" w:rsidP="004F3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863E" w14:textId="77777777" w:rsidR="008F13AF" w:rsidRPr="008F13AF" w:rsidRDefault="008F13AF" w:rsidP="008F13AF">
    <w:pPr>
      <w:tabs>
        <w:tab w:val="center" w:pos="4680"/>
        <w:tab w:val="right" w:pos="9360"/>
      </w:tabs>
      <w:spacing w:after="0" w:line="240" w:lineRule="auto"/>
      <w:jc w:val="center"/>
      <w:rPr>
        <w:rFonts w:ascii="Times New Roman" w:eastAsia="Calibri" w:hAnsi="Times New Roman" w:cs="Times New Roman"/>
        <w:sz w:val="24"/>
        <w:szCs w:val="24"/>
      </w:rPr>
    </w:pPr>
    <w:r w:rsidRPr="008F13AF">
      <w:rPr>
        <w:rFonts w:ascii="Times New Roman" w:eastAsia="Calibri" w:hAnsi="Times New Roman" w:cs="Times New Roman"/>
        <w:sz w:val="24"/>
        <w:szCs w:val="24"/>
      </w:rPr>
      <w:t>Port of San Francisco</w:t>
    </w:r>
  </w:p>
  <w:p w14:paraId="5EE2AA59" w14:textId="6D8A2176" w:rsidR="008F13AF" w:rsidRPr="008F13AF" w:rsidRDefault="008175A4" w:rsidP="008F13AF">
    <w:pPr>
      <w:tabs>
        <w:tab w:val="center" w:pos="4680"/>
        <w:tab w:val="right" w:pos="9360"/>
      </w:tabs>
      <w:spacing w:after="0" w:line="240" w:lineRule="auto"/>
      <w:jc w:val="center"/>
      <w:rPr>
        <w:rFonts w:ascii="Times New Roman" w:eastAsia="Calibri" w:hAnsi="Times New Roman" w:cs="Times New Roman"/>
        <w:sz w:val="24"/>
        <w:szCs w:val="24"/>
      </w:rPr>
    </w:pPr>
    <w:r w:rsidRPr="008175A4">
      <w:rPr>
        <w:rFonts w:ascii="Times New Roman" w:eastAsia="Calibri" w:hAnsi="Times New Roman" w:cs="Times New Roman"/>
        <w:b/>
        <w:bCs/>
        <w:sz w:val="24"/>
        <w:szCs w:val="24"/>
      </w:rPr>
      <w:t>RFQ for Micro-LBE Set-Asides for As-Needed C</w:t>
    </w:r>
    <w:r w:rsidR="007C54EB">
      <w:rPr>
        <w:rFonts w:ascii="Times New Roman" w:eastAsia="Calibri" w:hAnsi="Times New Roman" w:cs="Times New Roman"/>
        <w:b/>
        <w:bCs/>
        <w:sz w:val="24"/>
        <w:szCs w:val="24"/>
      </w:rPr>
      <w:t>onstruction Management</w:t>
    </w:r>
    <w:r w:rsidRPr="008175A4">
      <w:rPr>
        <w:rFonts w:ascii="Times New Roman" w:eastAsia="Calibri" w:hAnsi="Times New Roman" w:cs="Times New Roman"/>
        <w:b/>
        <w:bCs/>
        <w:sz w:val="24"/>
        <w:szCs w:val="24"/>
      </w:rPr>
      <w:t xml:space="preserve"> Services</w:t>
    </w:r>
  </w:p>
  <w:p w14:paraId="42B73BAD" w14:textId="77777777" w:rsidR="008F13AF" w:rsidRPr="008F13AF" w:rsidRDefault="008F13AF" w:rsidP="008F1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E580A"/>
    <w:multiLevelType w:val="hybridMultilevel"/>
    <w:tmpl w:val="2BACBFA6"/>
    <w:lvl w:ilvl="0" w:tplc="B908D68E">
      <w:start w:val="1"/>
      <w:numFmt w:val="upp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72AA2DB6"/>
    <w:multiLevelType w:val="hybridMultilevel"/>
    <w:tmpl w:val="1E865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A1"/>
    <w:rsid w:val="00106CED"/>
    <w:rsid w:val="00120113"/>
    <w:rsid w:val="0016523A"/>
    <w:rsid w:val="001741F6"/>
    <w:rsid w:val="00194CC3"/>
    <w:rsid w:val="001B4F3E"/>
    <w:rsid w:val="002268DB"/>
    <w:rsid w:val="003C3073"/>
    <w:rsid w:val="003D22E0"/>
    <w:rsid w:val="003F56CE"/>
    <w:rsid w:val="004236AE"/>
    <w:rsid w:val="004F39A1"/>
    <w:rsid w:val="004F5EB4"/>
    <w:rsid w:val="005754E3"/>
    <w:rsid w:val="005A0F03"/>
    <w:rsid w:val="005A294B"/>
    <w:rsid w:val="005A5452"/>
    <w:rsid w:val="005F0956"/>
    <w:rsid w:val="00611564"/>
    <w:rsid w:val="006E4DD2"/>
    <w:rsid w:val="007C54EB"/>
    <w:rsid w:val="007F3912"/>
    <w:rsid w:val="0080285D"/>
    <w:rsid w:val="008175A4"/>
    <w:rsid w:val="008F13AF"/>
    <w:rsid w:val="008F1F5B"/>
    <w:rsid w:val="009A3D25"/>
    <w:rsid w:val="009D53A3"/>
    <w:rsid w:val="00A02627"/>
    <w:rsid w:val="00A638D6"/>
    <w:rsid w:val="00AD0BC0"/>
    <w:rsid w:val="00B241B0"/>
    <w:rsid w:val="00BC53E5"/>
    <w:rsid w:val="00CA4DF3"/>
    <w:rsid w:val="00DE6A69"/>
    <w:rsid w:val="00DF7EF7"/>
    <w:rsid w:val="00F304DB"/>
    <w:rsid w:val="00FB34E7"/>
    <w:rsid w:val="00FF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A1"/>
  </w:style>
  <w:style w:type="paragraph" w:styleId="Footer">
    <w:name w:val="footer"/>
    <w:basedOn w:val="Normal"/>
    <w:link w:val="FooterChar"/>
    <w:uiPriority w:val="99"/>
    <w:unhideWhenUsed/>
    <w:rsid w:val="004F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A1"/>
  </w:style>
  <w:style w:type="character" w:styleId="CommentReference">
    <w:name w:val="annotation reference"/>
    <w:basedOn w:val="DefaultParagraphFont"/>
    <w:uiPriority w:val="99"/>
    <w:semiHidden/>
    <w:unhideWhenUsed/>
    <w:rsid w:val="007F3912"/>
    <w:rPr>
      <w:sz w:val="16"/>
      <w:szCs w:val="16"/>
    </w:rPr>
  </w:style>
  <w:style w:type="paragraph" w:styleId="CommentText">
    <w:name w:val="annotation text"/>
    <w:basedOn w:val="Normal"/>
    <w:link w:val="CommentTextChar"/>
    <w:uiPriority w:val="99"/>
    <w:semiHidden/>
    <w:unhideWhenUsed/>
    <w:rsid w:val="007F3912"/>
    <w:pPr>
      <w:spacing w:line="240" w:lineRule="auto"/>
    </w:pPr>
    <w:rPr>
      <w:sz w:val="20"/>
      <w:szCs w:val="20"/>
    </w:rPr>
  </w:style>
  <w:style w:type="character" w:customStyle="1" w:styleId="CommentTextChar">
    <w:name w:val="Comment Text Char"/>
    <w:basedOn w:val="DefaultParagraphFont"/>
    <w:link w:val="CommentText"/>
    <w:uiPriority w:val="99"/>
    <w:semiHidden/>
    <w:rsid w:val="007F3912"/>
    <w:rPr>
      <w:sz w:val="20"/>
      <w:szCs w:val="20"/>
    </w:rPr>
  </w:style>
  <w:style w:type="paragraph" w:styleId="CommentSubject">
    <w:name w:val="annotation subject"/>
    <w:basedOn w:val="CommentText"/>
    <w:next w:val="CommentText"/>
    <w:link w:val="CommentSubjectChar"/>
    <w:uiPriority w:val="99"/>
    <w:semiHidden/>
    <w:unhideWhenUsed/>
    <w:rsid w:val="007F3912"/>
    <w:rPr>
      <w:b/>
      <w:bCs/>
    </w:rPr>
  </w:style>
  <w:style w:type="character" w:customStyle="1" w:styleId="CommentSubjectChar">
    <w:name w:val="Comment Subject Char"/>
    <w:basedOn w:val="CommentTextChar"/>
    <w:link w:val="CommentSubject"/>
    <w:uiPriority w:val="99"/>
    <w:semiHidden/>
    <w:rsid w:val="007F3912"/>
    <w:rPr>
      <w:b/>
      <w:bCs/>
      <w:sz w:val="20"/>
      <w:szCs w:val="20"/>
    </w:rPr>
  </w:style>
  <w:style w:type="paragraph" w:styleId="BalloonText">
    <w:name w:val="Balloon Text"/>
    <w:basedOn w:val="Normal"/>
    <w:link w:val="BalloonTextChar"/>
    <w:uiPriority w:val="99"/>
    <w:semiHidden/>
    <w:unhideWhenUsed/>
    <w:rsid w:val="007F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12"/>
    <w:rPr>
      <w:rFonts w:ascii="Segoe UI" w:hAnsi="Segoe UI" w:cs="Segoe UI"/>
      <w:sz w:val="18"/>
      <w:szCs w:val="18"/>
    </w:rPr>
  </w:style>
  <w:style w:type="character" w:styleId="Hyperlink">
    <w:name w:val="Hyperlink"/>
    <w:basedOn w:val="DefaultParagraphFont"/>
    <w:uiPriority w:val="99"/>
    <w:unhideWhenUsed/>
    <w:rsid w:val="004F5EB4"/>
    <w:rPr>
      <w:color w:val="0563C1" w:themeColor="hyperlink"/>
      <w:u w:val="single"/>
    </w:rPr>
  </w:style>
  <w:style w:type="paragraph" w:styleId="ListParagraph">
    <w:name w:val="List Paragraph"/>
    <w:basedOn w:val="Normal"/>
    <w:uiPriority w:val="34"/>
    <w:qFormat/>
    <w:rsid w:val="00575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A1"/>
  </w:style>
  <w:style w:type="paragraph" w:styleId="Footer">
    <w:name w:val="footer"/>
    <w:basedOn w:val="Normal"/>
    <w:link w:val="FooterChar"/>
    <w:uiPriority w:val="99"/>
    <w:unhideWhenUsed/>
    <w:rsid w:val="004F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A1"/>
  </w:style>
  <w:style w:type="character" w:styleId="CommentReference">
    <w:name w:val="annotation reference"/>
    <w:basedOn w:val="DefaultParagraphFont"/>
    <w:uiPriority w:val="99"/>
    <w:semiHidden/>
    <w:unhideWhenUsed/>
    <w:rsid w:val="007F3912"/>
    <w:rPr>
      <w:sz w:val="16"/>
      <w:szCs w:val="16"/>
    </w:rPr>
  </w:style>
  <w:style w:type="paragraph" w:styleId="CommentText">
    <w:name w:val="annotation text"/>
    <w:basedOn w:val="Normal"/>
    <w:link w:val="CommentTextChar"/>
    <w:uiPriority w:val="99"/>
    <w:semiHidden/>
    <w:unhideWhenUsed/>
    <w:rsid w:val="007F3912"/>
    <w:pPr>
      <w:spacing w:line="240" w:lineRule="auto"/>
    </w:pPr>
    <w:rPr>
      <w:sz w:val="20"/>
      <w:szCs w:val="20"/>
    </w:rPr>
  </w:style>
  <w:style w:type="character" w:customStyle="1" w:styleId="CommentTextChar">
    <w:name w:val="Comment Text Char"/>
    <w:basedOn w:val="DefaultParagraphFont"/>
    <w:link w:val="CommentText"/>
    <w:uiPriority w:val="99"/>
    <w:semiHidden/>
    <w:rsid w:val="007F3912"/>
    <w:rPr>
      <w:sz w:val="20"/>
      <w:szCs w:val="20"/>
    </w:rPr>
  </w:style>
  <w:style w:type="paragraph" w:styleId="CommentSubject">
    <w:name w:val="annotation subject"/>
    <w:basedOn w:val="CommentText"/>
    <w:next w:val="CommentText"/>
    <w:link w:val="CommentSubjectChar"/>
    <w:uiPriority w:val="99"/>
    <w:semiHidden/>
    <w:unhideWhenUsed/>
    <w:rsid w:val="007F3912"/>
    <w:rPr>
      <w:b/>
      <w:bCs/>
    </w:rPr>
  </w:style>
  <w:style w:type="character" w:customStyle="1" w:styleId="CommentSubjectChar">
    <w:name w:val="Comment Subject Char"/>
    <w:basedOn w:val="CommentTextChar"/>
    <w:link w:val="CommentSubject"/>
    <w:uiPriority w:val="99"/>
    <w:semiHidden/>
    <w:rsid w:val="007F3912"/>
    <w:rPr>
      <w:b/>
      <w:bCs/>
      <w:sz w:val="20"/>
      <w:szCs w:val="20"/>
    </w:rPr>
  </w:style>
  <w:style w:type="paragraph" w:styleId="BalloonText">
    <w:name w:val="Balloon Text"/>
    <w:basedOn w:val="Normal"/>
    <w:link w:val="BalloonTextChar"/>
    <w:uiPriority w:val="99"/>
    <w:semiHidden/>
    <w:unhideWhenUsed/>
    <w:rsid w:val="007F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12"/>
    <w:rPr>
      <w:rFonts w:ascii="Segoe UI" w:hAnsi="Segoe UI" w:cs="Segoe UI"/>
      <w:sz w:val="18"/>
      <w:szCs w:val="18"/>
    </w:rPr>
  </w:style>
  <w:style w:type="character" w:styleId="Hyperlink">
    <w:name w:val="Hyperlink"/>
    <w:basedOn w:val="DefaultParagraphFont"/>
    <w:uiPriority w:val="99"/>
    <w:unhideWhenUsed/>
    <w:rsid w:val="004F5EB4"/>
    <w:rPr>
      <w:color w:val="0563C1" w:themeColor="hyperlink"/>
      <w:u w:val="single"/>
    </w:rPr>
  </w:style>
  <w:style w:type="paragraph" w:styleId="ListParagraph">
    <w:name w:val="List Paragraph"/>
    <w:basedOn w:val="Normal"/>
    <w:uiPriority w:val="34"/>
    <w:qFormat/>
    <w:rsid w:val="0057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Udom</dc:creator>
  <cp:lastModifiedBy>Albie Udom</cp:lastModifiedBy>
  <cp:revision>5</cp:revision>
  <dcterms:created xsi:type="dcterms:W3CDTF">2019-02-21T17:24:00Z</dcterms:created>
  <dcterms:modified xsi:type="dcterms:W3CDTF">2019-03-08T20:56:00Z</dcterms:modified>
</cp:coreProperties>
</file>